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numbering.xml" ContentType="application/vnd.openxmlformats-officedocument.wordprocessingml.numbering+xml"/>
  <Override PartName="/word/intelligence2.xml" ContentType="application/vnd.ms-office.intelligence2+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p14">
  <w:body>
    <w:tbl>
      <w:tblPr>
        <w:tblStyle w:val="TableGrid"/>
        <w:tblW w:w="0" w:type="auto"/>
        <w:tblLayout w:type="fixed"/>
        <w:tblLook w:val="06A0" w:firstRow="1" w:lastRow="0" w:firstColumn="1" w:lastColumn="0" w:noHBand="1" w:noVBand="1"/>
      </w:tblPr>
      <w:tblGrid>
        <w:gridCol w:w="2490"/>
        <w:gridCol w:w="6870"/>
      </w:tblGrid>
      <w:tr w:rsidR="3805C28F" w:rsidTr="600624B2" w14:paraId="4208D9A5">
        <w:trPr>
          <w:trHeight w:val="2475"/>
        </w:trPr>
        <w:tc>
          <w:tcPr>
            <w:tcW w:w="2490" w:type="dxa"/>
            <w:tcMar/>
          </w:tcPr>
          <w:p w:rsidR="3805C28F" w:rsidP="3805C28F" w:rsidRDefault="3805C28F" w14:paraId="58B6A54D" w14:textId="48C0ECF9">
            <w:pPr>
              <w:pStyle w:val="Normal"/>
            </w:pPr>
            <w:r>
              <w:drawing>
                <wp:inline wp14:editId="3218D1FA" wp14:anchorId="0CA5F61F">
                  <wp:extent cx="1468755" cy="1320165"/>
                  <wp:effectExtent l="0" t="0" r="0" b="0"/>
                  <wp:docPr id="256644459" name="" title=""/>
                  <wp:cNvGraphicFramePr>
                    <a:graphicFrameLocks noChangeAspect="1"/>
                  </wp:cNvGraphicFramePr>
                  <a:graphic>
                    <a:graphicData uri="http://schemas.openxmlformats.org/drawingml/2006/picture">
                      <pic:pic>
                        <pic:nvPicPr>
                          <pic:cNvPr id="0" name=""/>
                          <pic:cNvPicPr/>
                        </pic:nvPicPr>
                        <pic:blipFill>
                          <a:blip r:embed="R137c0a787873481c">
                            <a:extLst xmlns:a="http://schemas.openxmlformats.org/drawingml/2006/main">
                              <a:ext xmlns:a="http://schemas.openxmlformats.org/drawingml/2006/main" uri="{28A0092B-C50C-407E-A947-70E740481C1C}">
                                <a14:useLocalDpi xmlns:a14="http://schemas.microsoft.com/office/drawing/2010/main" val="0"/>
                              </a:ext>
                            </a:extLst>
                          </a:blip>
                          <a:stretch>
                            <a:fillRect/>
                          </a:stretch>
                        </pic:blipFill>
                        <pic:spPr>
                          <a:xfrm rot="0" flipH="0" flipV="0">
                            <a:off x="0" y="0"/>
                            <a:ext cx="1468755" cy="1320165"/>
                          </a:xfrm>
                          <a:prstGeom prst="rect">
                            <a:avLst/>
                          </a:prstGeom>
                        </pic:spPr>
                      </pic:pic>
                    </a:graphicData>
                  </a:graphic>
                </wp:inline>
              </w:drawing>
            </w:r>
            <w:r>
              <w:br/>
            </w:r>
          </w:p>
        </w:tc>
        <w:tc>
          <w:tcPr>
            <w:tcW w:w="6870" w:type="dxa"/>
            <w:shd w:val="clear" w:color="auto" w:fill="B4C6E7" w:themeFill="accent1" w:themeFillTint="66"/>
            <w:tcMar/>
          </w:tcPr>
          <w:p w:rsidR="3805C28F" w:rsidP="3805C28F" w:rsidRDefault="3805C28F" w14:paraId="42654E51" w14:textId="2ADB6F9C">
            <w:pPr>
              <w:pStyle w:val="Title"/>
              <w:keepNext w:val="1"/>
              <w:keepLines w:val="1"/>
              <w:spacing w:after="0" w:line="240" w:lineRule="auto"/>
              <w:rPr>
                <w:rFonts w:ascii="Calibri Light" w:hAnsi="Calibri Light" w:eastAsia="Calibri Light" w:cs="Calibri Light"/>
                <w:b w:val="0"/>
                <w:bCs w:val="0"/>
                <w:i w:val="0"/>
                <w:iCs w:val="0"/>
                <w:caps w:val="0"/>
                <w:smallCaps w:val="0"/>
                <w:noProof w:val="0"/>
                <w:color w:val="000000" w:themeColor="text1" w:themeTint="FF" w:themeShade="FF"/>
                <w:sz w:val="56"/>
                <w:szCs w:val="56"/>
                <w:lang w:val="en-US"/>
              </w:rPr>
            </w:pPr>
            <w:r w:rsidRPr="3805C28F" w:rsidR="3805C28F">
              <w:rPr>
                <w:rFonts w:ascii="Calibri Light" w:hAnsi="Calibri Light" w:eastAsia="Calibri Light" w:cs="Calibri Light"/>
                <w:b w:val="1"/>
                <w:bCs w:val="1"/>
                <w:i w:val="0"/>
                <w:iCs w:val="0"/>
                <w:caps w:val="0"/>
                <w:smallCaps w:val="0"/>
                <w:noProof w:val="0"/>
                <w:color w:val="000000" w:themeColor="text1" w:themeTint="FF" w:themeShade="FF"/>
                <w:sz w:val="56"/>
                <w:szCs w:val="56"/>
                <w:lang w:val="en-US"/>
              </w:rPr>
              <w:t>COLLEGE HILL COMMUNITY CHURCH, PCUSA</w:t>
            </w:r>
          </w:p>
          <w:p w:rsidR="3805C28F" w:rsidP="3805C28F" w:rsidRDefault="3805C28F" w14:paraId="5078CA11" w14:textId="316508AB">
            <w:pPr>
              <w:pStyle w:val="Title"/>
              <w:spacing w:after="0" w:line="240" w:lineRule="auto"/>
              <w:rPr>
                <w:rFonts w:ascii="Calibri Light" w:hAnsi="Calibri Light" w:eastAsia="Calibri Light" w:cs="Calibri Light"/>
                <w:b w:val="0"/>
                <w:bCs w:val="0"/>
                <w:i w:val="0"/>
                <w:iCs w:val="0"/>
                <w:caps w:val="0"/>
                <w:smallCaps w:val="0"/>
                <w:noProof w:val="0"/>
                <w:color w:val="000000" w:themeColor="text1" w:themeTint="FF" w:themeShade="FF"/>
                <w:sz w:val="56"/>
                <w:szCs w:val="56"/>
                <w:lang w:val="en-US"/>
              </w:rPr>
            </w:pPr>
            <w:r w:rsidRPr="3805C28F" w:rsidR="3805C28F">
              <w:rPr>
                <w:rFonts w:ascii="Calibri Light" w:hAnsi="Calibri Light" w:eastAsia="Calibri Light" w:cs="Calibri Light"/>
                <w:b w:val="1"/>
                <w:bCs w:val="1"/>
                <w:i w:val="0"/>
                <w:iCs w:val="0"/>
                <w:caps w:val="0"/>
                <w:smallCaps w:val="0"/>
                <w:noProof w:val="0"/>
                <w:color w:val="000000" w:themeColor="text1" w:themeTint="FF" w:themeShade="FF"/>
                <w:sz w:val="56"/>
                <w:szCs w:val="56"/>
                <w:lang w:val="en-US"/>
              </w:rPr>
              <w:t>November 2023 Newsletter</w:t>
            </w:r>
          </w:p>
          <w:p w:rsidR="3805C28F" w:rsidP="3805C28F" w:rsidRDefault="3805C28F" w14:paraId="623690EF" w14:textId="6E84817E">
            <w:pPr>
              <w:pStyle w:val="Normal"/>
            </w:pPr>
          </w:p>
        </w:tc>
      </w:tr>
    </w:tbl>
    <w:tbl>
      <w:tblPr>
        <w:tblStyle w:val="TableGrid"/>
        <w:tblW w:w="0" w:type="auto"/>
        <w:tblLayout w:type="fixed"/>
        <w:tblLook w:val="06A0" w:firstRow="1" w:lastRow="0" w:firstColumn="1" w:lastColumn="0" w:noHBand="1" w:noVBand="1"/>
      </w:tblPr>
      <w:tblGrid>
        <w:gridCol w:w="2790"/>
        <w:gridCol w:w="6570"/>
      </w:tblGrid>
      <w:tr w:rsidR="3805C28F" w:rsidTr="3805C28F" w14:paraId="4046AF06">
        <w:trPr>
          <w:trHeight w:val="300"/>
        </w:trPr>
        <w:tc>
          <w:tcPr>
            <w:tcW w:w="2790" w:type="dxa"/>
            <w:tcMar/>
          </w:tcPr>
          <w:p w:rsidR="3805C28F" w:rsidP="3805C28F" w:rsidRDefault="3805C28F" w14:paraId="1BD9BEEA" w14:textId="7BD16909">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1547 Philadelphia Dr.</w:t>
            </w:r>
          </w:p>
          <w:p w:rsidR="3805C28F" w:rsidP="3805C28F" w:rsidRDefault="3805C28F" w14:paraId="27F03E03" w14:textId="46EFEF7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Dayton, OH  45406</w:t>
            </w:r>
          </w:p>
          <w:p w:rsidR="3805C28F" w:rsidP="3805C28F" w:rsidRDefault="3805C28F" w14:paraId="3B755E7A" w14:textId="087CFA6F">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(937)278-4203</w:t>
            </w:r>
          </w:p>
          <w:p w:rsidR="3805C28F" w:rsidP="3805C28F" w:rsidRDefault="3805C28F" w14:paraId="39FAAD5B" w14:textId="2BB8CA26">
            <w:pPr>
              <w:pStyle w:val="Normal"/>
            </w:pPr>
          </w:p>
        </w:tc>
        <w:tc>
          <w:tcPr>
            <w:tcW w:w="6570" w:type="dxa"/>
            <w:tcMar/>
          </w:tcPr>
          <w:p w:rsidR="3805C28F" w:rsidP="3805C28F" w:rsidRDefault="3805C28F" w14:paraId="615692C6" w14:textId="2C351853">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 xml:space="preserve">Web – </w:t>
            </w:r>
            <w:hyperlink r:id="R5913691599c04e66">
              <w:r w:rsidRPr="3805C28F" w:rsidR="3805C28F">
                <w:rPr>
                  <w:rStyle w:val="Hyperlink"/>
                  <w:rFonts w:ascii="Calibri" w:hAnsi="Calibri" w:eastAsia="Calibri" w:cs="Calibri"/>
                  <w:b w:val="0"/>
                  <w:bCs w:val="0"/>
                  <w:i w:val="0"/>
                  <w:iCs w:val="0"/>
                  <w:caps w:val="0"/>
                  <w:smallCaps w:val="0"/>
                  <w:strike w:val="0"/>
                  <w:dstrike w:val="0"/>
                  <w:noProof w:val="0"/>
                  <w:sz w:val="24"/>
                  <w:szCs w:val="24"/>
                  <w:lang w:val="en-US"/>
                </w:rPr>
                <w:t>collegehillcommunitychurch.org</w:t>
              </w:r>
            </w:hyperlink>
          </w:p>
          <w:p w:rsidR="3805C28F" w:rsidP="3805C28F" w:rsidRDefault="3805C28F" w14:paraId="3365ADF8" w14:textId="087A46B5">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Email</w:t>
            </w:r>
            <w:hyperlink r:id="R4f8f6a73c24844d4">
              <w:r w:rsidRPr="3805C28F" w:rsidR="3805C28F">
                <w:rPr>
                  <w:rStyle w:val="Hyperlink"/>
                  <w:rFonts w:ascii="Calibri" w:hAnsi="Calibri" w:eastAsia="Calibri" w:cs="Calibri"/>
                  <w:b w:val="0"/>
                  <w:bCs w:val="0"/>
                  <w:i w:val="0"/>
                  <w:iCs w:val="0"/>
                  <w:caps w:val="0"/>
                  <w:smallCaps w:val="0"/>
                  <w:strike w:val="0"/>
                  <w:dstrike w:val="0"/>
                  <w:noProof w:val="0"/>
                  <w:sz w:val="24"/>
                  <w:szCs w:val="24"/>
                  <w:lang w:val="en-US"/>
                </w:rPr>
                <w:t>collegehillcommunitychurch@gmail.com</w:t>
              </w:r>
            </w:hyperlink>
          </w:p>
          <w:p w:rsidR="3805C28F" w:rsidP="3805C28F" w:rsidRDefault="3805C28F" w14:paraId="475D7879" w14:textId="2C6E26D5">
            <w:pPr>
              <w:pStyle w:val="Normal"/>
            </w:pPr>
            <w:r w:rsidRPr="3805C28F" w:rsidR="3805C28F">
              <w:rPr>
                <w:rFonts w:ascii="Calibri" w:hAnsi="Calibri" w:eastAsia="Calibri" w:cs="Calibri"/>
                <w:b w:val="1"/>
                <w:bCs w:val="1"/>
                <w:i w:val="0"/>
                <w:iCs w:val="0"/>
                <w:caps w:val="0"/>
                <w:smallCaps w:val="0"/>
                <w:noProof w:val="0"/>
                <w:color w:val="000000" w:themeColor="text1" w:themeTint="FF" w:themeShade="FF"/>
                <w:sz w:val="24"/>
                <w:szCs w:val="24"/>
                <w:lang w:val="en-US"/>
              </w:rPr>
              <w:t>Church Office Open – 10am – 2pm T-F</w:t>
            </w:r>
          </w:p>
        </w:tc>
      </w:tr>
    </w:tbl>
    <w:tbl>
      <w:tblPr>
        <w:tblStyle w:val="TableGrid"/>
        <w:tblW w:w="0" w:type="auto"/>
        <w:tblLayout w:type="fixed"/>
        <w:tblLook w:val="06A0" w:firstRow="1" w:lastRow="0" w:firstColumn="1" w:lastColumn="0" w:noHBand="1" w:noVBand="1"/>
      </w:tblPr>
      <w:tblGrid>
        <w:gridCol w:w="9360"/>
      </w:tblGrid>
      <w:tr w:rsidR="3805C28F" w:rsidTr="3805C28F" w14:paraId="48DBA3AA">
        <w:trPr>
          <w:trHeight w:val="300"/>
        </w:trPr>
        <w:tc>
          <w:tcPr>
            <w:tcW w:w="9360" w:type="dxa"/>
            <w:tcMar/>
          </w:tcPr>
          <w:p w:rsidR="3805C28F" w:rsidP="3805C28F" w:rsidRDefault="3805C28F" w14:paraId="7034BA95" w14:textId="722C1DD8">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8"/>
                <w:szCs w:val="28"/>
                <w:lang w:val="en-US"/>
              </w:rPr>
              <w:t xml:space="preserve">Worship: 10:30 am or on Facebook at </w:t>
            </w:r>
            <w:hyperlink r:id="Rb087a169e4374ffd">
              <w:r w:rsidRPr="3805C28F" w:rsidR="3805C28F">
                <w:rPr>
                  <w:rStyle w:val="Hyperlink"/>
                  <w:rFonts w:ascii="Calibri" w:hAnsi="Calibri" w:eastAsia="Calibri" w:cs="Calibri"/>
                  <w:b w:val="0"/>
                  <w:bCs w:val="0"/>
                  <w:i w:val="0"/>
                  <w:iCs w:val="0"/>
                  <w:caps w:val="0"/>
                  <w:smallCaps w:val="0"/>
                  <w:strike w:val="0"/>
                  <w:dstrike w:val="0"/>
                  <w:noProof w:val="0"/>
                  <w:sz w:val="28"/>
                  <w:szCs w:val="28"/>
                  <w:lang w:val="en-US"/>
                </w:rPr>
                <w:t>College Hill Community Church - Dayton</w:t>
              </w:r>
            </w:hyperlink>
          </w:p>
          <w:p w:rsidR="3805C28F" w:rsidP="3805C28F" w:rsidRDefault="3805C28F" w14:paraId="6528D506" w14:textId="494AAB28">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Spanish translation available.</w:t>
            </w:r>
          </w:p>
          <w:p w:rsidR="3805C28F" w:rsidP="3805C28F" w:rsidRDefault="3805C28F" w14:paraId="3292774A" w14:textId="14BBE6B4">
            <w:pPr>
              <w:pStyle w:val="Normal"/>
            </w:pPr>
            <w:r w:rsidR="3805C28F">
              <w:rPr/>
              <w:t xml:space="preserve">Adult Sunday School – 9:15 via zoom </w:t>
            </w:r>
          </w:p>
        </w:tc>
      </w:tr>
    </w:tbl>
    <w:tbl>
      <w:tblPr>
        <w:tblStyle w:val="TableGrid"/>
        <w:tblW w:w="0" w:type="auto"/>
        <w:tblLayout w:type="fixed"/>
        <w:tblLook w:val="06A0" w:firstRow="1" w:lastRow="0" w:firstColumn="1" w:lastColumn="0" w:noHBand="1" w:noVBand="1"/>
      </w:tblPr>
      <w:tblGrid>
        <w:gridCol w:w="4680"/>
        <w:gridCol w:w="4680"/>
      </w:tblGrid>
      <w:tr w:rsidR="3805C28F" w:rsidTr="3805C28F" w14:paraId="31EE6ECF">
        <w:trPr>
          <w:trHeight w:val="300"/>
        </w:trPr>
        <w:tc>
          <w:tcPr>
            <w:tcW w:w="4680" w:type="dxa"/>
            <w:shd w:val="clear" w:color="auto" w:fill="E2EFD9" w:themeFill="accent6" w:themeFillTint="33"/>
            <w:tcMar/>
          </w:tcPr>
          <w:p w:rsidR="3805C28F" w:rsidP="3805C28F" w:rsidRDefault="3805C28F" w14:paraId="08ADC39A" w14:textId="4EB39069">
            <w:pPr>
              <w:pStyle w:val="Heading1"/>
              <w:keepNext w:val="1"/>
              <w:keepLines w:val="1"/>
              <w:spacing w:before="240" w:after="0" w:line="259" w:lineRule="auto"/>
              <w:rPr>
                <w:rFonts w:ascii="Calibri Light" w:hAnsi="Calibri Light" w:eastAsia="Calibri Light" w:cs="Calibri Light"/>
                <w:b w:val="0"/>
                <w:bCs w:val="0"/>
                <w:i w:val="0"/>
                <w:iCs w:val="0"/>
                <w:caps w:val="0"/>
                <w:smallCaps w:val="0"/>
                <w:noProof w:val="0"/>
                <w:color w:val="2F5496" w:themeColor="accent1" w:themeTint="FF" w:themeShade="BF"/>
                <w:sz w:val="28"/>
                <w:szCs w:val="28"/>
                <w:lang w:val="en-US"/>
              </w:rPr>
            </w:pP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28"/>
                <w:szCs w:val="28"/>
                <w:lang w:val="en-US"/>
              </w:rPr>
              <w:t>NOVEMBER CHURCH CALENDAR</w:t>
            </w:r>
          </w:p>
          <w:p w:rsidR="3805C28F" w:rsidP="3805C28F" w:rsidRDefault="3805C28F" w14:paraId="6D7078F3" w14:textId="3A1DD79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November 5 – Rev. Charles Tinsley</w:t>
            </w:r>
          </w:p>
          <w:p w:rsidR="3805C28F" w:rsidP="3805C28F" w:rsidRDefault="3805C28F" w14:paraId="498D825C" w14:textId="716C9876">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Communion Sunday</w:t>
            </w:r>
          </w:p>
          <w:p w:rsidR="3805C28F" w:rsidP="3805C28F" w:rsidRDefault="3805C28F" w14:paraId="386ADA1B" w14:textId="5A075BE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3805C28F" w:rsidP="3805C28F" w:rsidRDefault="3805C28F" w14:paraId="14023F51" w14:textId="63B0C45E">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November 12 – Rev. Charles Tinsley</w:t>
            </w:r>
          </w:p>
          <w:p w:rsidR="3805C28F" w:rsidP="3805C28F" w:rsidRDefault="3805C28F" w14:paraId="23205E5B" w14:textId="08D31651">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3805C28F" w:rsidP="3805C28F" w:rsidRDefault="3805C28F" w14:paraId="6ACB1891" w14:textId="12C1B51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November 19 – Rev. Angela Schenck</w:t>
            </w:r>
          </w:p>
          <w:p w:rsidR="3805C28F" w:rsidP="3805C28F" w:rsidRDefault="3805C28F" w14:paraId="079FE16E" w14:textId="098BCF4D">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p>
          <w:p w:rsidR="3805C28F" w:rsidP="3805C28F" w:rsidRDefault="3805C28F" w14:paraId="33DEF3FA" w14:textId="054F8D98">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November 26 – Rev. Charles Tinsley</w:t>
            </w:r>
          </w:p>
          <w:p w:rsidR="3805C28F" w:rsidP="3805C28F" w:rsidRDefault="3805C28F" w14:paraId="639393A4" w14:textId="20FACF4A">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1"/>
                <w:iCs w:val="1"/>
                <w:caps w:val="0"/>
                <w:smallCaps w:val="0"/>
                <w:noProof w:val="0"/>
                <w:color w:val="000000" w:themeColor="text1" w:themeTint="FF" w:themeShade="FF"/>
                <w:sz w:val="24"/>
                <w:szCs w:val="24"/>
                <w:lang w:val="en-US"/>
              </w:rPr>
              <w:t>Hanging of the Greens Service</w:t>
            </w:r>
          </w:p>
          <w:p w:rsidR="3805C28F" w:rsidP="3805C28F" w:rsidRDefault="3805C28F" w14:paraId="02A1C2CD" w14:textId="027EF6B4">
            <w:pPr>
              <w:pStyle w:val="Normal"/>
            </w:pPr>
          </w:p>
        </w:tc>
        <w:tc>
          <w:tcPr>
            <w:tcW w:w="4680" w:type="dxa"/>
            <w:shd w:val="clear" w:color="auto" w:fill="F7CAAC" w:themeFill="accent2" w:themeFillTint="66"/>
            <w:tcMar/>
          </w:tcPr>
          <w:p w:rsidR="3805C28F" w:rsidP="3805C28F" w:rsidRDefault="3805C28F" w14:paraId="7677BBA2" w14:textId="7ED2D0BA">
            <w:pPr>
              <w:pStyle w:val="Heading1"/>
              <w:keepNext w:val="1"/>
              <w:keepLines w:val="1"/>
              <w:spacing w:before="240" w:after="0" w:line="259" w:lineRule="auto"/>
              <w:rPr>
                <w:rFonts w:ascii="Calibri Light" w:hAnsi="Calibri Light" w:eastAsia="Calibri Light" w:cs="Calibri Light"/>
                <w:b w:val="0"/>
                <w:bCs w:val="0"/>
                <w:i w:val="0"/>
                <w:iCs w:val="0"/>
                <w:caps w:val="0"/>
                <w:smallCaps w:val="0"/>
                <w:noProof w:val="0"/>
                <w:color w:val="2F5496" w:themeColor="accent1" w:themeTint="FF" w:themeShade="BF"/>
                <w:sz w:val="28"/>
                <w:szCs w:val="28"/>
                <w:lang w:val="en-US"/>
              </w:rPr>
            </w:pP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28"/>
                <w:szCs w:val="28"/>
                <w:lang w:val="en-US"/>
              </w:rPr>
              <w:t>NOVEMBER BIRTHDAY CELEBRATIONS</w:t>
            </w:r>
          </w:p>
          <w:p w:rsidR="3805C28F" w:rsidP="3805C28F" w:rsidRDefault="3805C28F" w14:paraId="4B5A693B" w14:textId="189A93F9">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Briana Camacho – Nov 2</w:t>
            </w:r>
          </w:p>
          <w:p w:rsidR="3805C28F" w:rsidP="3805C28F" w:rsidRDefault="3805C28F" w14:paraId="63B4CFA0" w14:textId="6ED23CFE">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Gaye Gerren – Nov 4</w:t>
            </w:r>
          </w:p>
          <w:p w:rsidR="3805C28F" w:rsidP="3805C28F" w:rsidRDefault="3805C28F" w14:paraId="5CA0F017" w14:textId="76E2CFA8">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Aniya Drake – Nov 7</w:t>
            </w:r>
          </w:p>
          <w:p w:rsidR="3805C28F" w:rsidP="3805C28F" w:rsidRDefault="3805C28F" w14:paraId="0FA7847D" w14:textId="54AE6893">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Lee Townsel – Nov 10</w:t>
            </w:r>
          </w:p>
          <w:p w:rsidR="3805C28F" w:rsidP="3805C28F" w:rsidRDefault="3805C28F" w14:paraId="6B58BD46" w14:textId="75579028">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Lee Benson – Nov 12</w:t>
            </w:r>
          </w:p>
          <w:p w:rsidR="3805C28F" w:rsidP="3805C28F" w:rsidRDefault="3805C28F" w14:paraId="47D3DB2E" w14:textId="17D25126">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Elizabeth Johnson – Nov 12</w:t>
            </w:r>
          </w:p>
          <w:p w:rsidR="3805C28F" w:rsidP="3805C28F" w:rsidRDefault="3805C28F" w14:paraId="4A6B1789" w14:textId="153BCB13">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Elmer Campuzano – Nov 14</w:t>
            </w:r>
          </w:p>
          <w:p w:rsidR="3805C28F" w:rsidP="3805C28F" w:rsidRDefault="3805C28F" w14:paraId="6EFC796D" w14:textId="04D5E19C">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Linda Jones – Nov 20</w:t>
            </w:r>
          </w:p>
          <w:p w:rsidR="3805C28F" w:rsidP="3805C28F" w:rsidRDefault="3805C28F" w14:paraId="2E438BB0" w14:textId="6D1DC084">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Marvella Lambright – Nov 24</w:t>
            </w:r>
          </w:p>
          <w:p w:rsidR="3805C28F" w:rsidP="3805C28F" w:rsidRDefault="3805C28F" w14:paraId="5115250F" w14:textId="6B4B4C29">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Shomari Peters – Nov 25</w:t>
            </w:r>
          </w:p>
          <w:p w:rsidR="3805C28F" w:rsidP="3805C28F" w:rsidRDefault="3805C28F" w14:paraId="668B938E" w14:textId="06C0F3FB">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Shannon Estelle – Nov 28</w:t>
            </w:r>
          </w:p>
          <w:p w:rsidR="3805C28F" w:rsidP="3805C28F" w:rsidRDefault="3805C28F" w14:paraId="4A3146AC" w14:textId="2D523216">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Jameca Jones – Nov 29</w:t>
            </w:r>
          </w:p>
          <w:p w:rsidR="3805C28F" w:rsidP="3805C28F" w:rsidRDefault="3805C28F" w14:paraId="39539674" w14:textId="4765940D">
            <w:pPr>
              <w:pStyle w:val="Normal"/>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Karen Cassedy-Hollar – Nov 30</w:t>
            </w:r>
          </w:p>
        </w:tc>
      </w:tr>
    </w:tbl>
    <w:tbl>
      <w:tblPr>
        <w:tblStyle w:val="TableGrid"/>
        <w:tblW w:w="0" w:type="auto"/>
        <w:tblLayout w:type="fixed"/>
        <w:tblLook w:val="06A0" w:firstRow="1" w:lastRow="0" w:firstColumn="1" w:lastColumn="0" w:noHBand="1" w:noVBand="1"/>
      </w:tblPr>
      <w:tblGrid>
        <w:gridCol w:w="9360"/>
      </w:tblGrid>
      <w:tr w:rsidR="3805C28F" w:rsidTr="3805C28F" w14:paraId="20FF80B8">
        <w:trPr>
          <w:trHeight w:val="300"/>
        </w:trPr>
        <w:tc>
          <w:tcPr>
            <w:tcW w:w="9360" w:type="dxa"/>
            <w:tcMar/>
          </w:tcPr>
          <w:p w:rsidR="3805C28F" w:rsidP="3805C28F" w:rsidRDefault="3805C28F" w14:paraId="5452C783" w14:textId="0156403E">
            <w:pPr>
              <w:pStyle w:val="Heading1"/>
              <w:keepNext w:val="1"/>
              <w:keepLines w:val="1"/>
              <w:spacing w:before="240" w:after="0" w:line="259" w:lineRule="auto"/>
              <w:rPr>
                <w:rFonts w:ascii="Calibri Light" w:hAnsi="Calibri Light" w:eastAsia="Calibri Light" w:cs="Calibri Light"/>
                <w:b w:val="0"/>
                <w:bCs w:val="0"/>
                <w:i w:val="0"/>
                <w:iCs w:val="0"/>
                <w:caps w:val="0"/>
                <w:smallCaps w:val="0"/>
                <w:noProof w:val="0"/>
                <w:color w:val="2F5496" w:themeColor="accent1" w:themeTint="FF" w:themeShade="BF"/>
                <w:sz w:val="28"/>
                <w:szCs w:val="28"/>
                <w:lang w:val="en-US"/>
              </w:rPr>
            </w:pP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28"/>
                <w:szCs w:val="28"/>
                <w:lang w:val="en-US"/>
              </w:rPr>
              <w:t>MONTGOMERY COUNTY ELECTION DAY – November 7, 2023</w:t>
            </w:r>
          </w:p>
          <w:p w:rsidR="3805C28F" w:rsidP="3805C28F" w:rsidRDefault="3805C28F" w14:paraId="29B64491" w14:textId="3FFFA201">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1"/>
                <w:bCs w:val="1"/>
                <w:i w:val="0"/>
                <w:iCs w:val="0"/>
                <w:caps w:val="0"/>
                <w:smallCaps w:val="0"/>
                <w:noProof w:val="0"/>
                <w:color w:val="000000" w:themeColor="text1" w:themeTint="FF" w:themeShade="FF"/>
                <w:sz w:val="24"/>
                <w:szCs w:val="24"/>
                <w:lang w:val="en-US"/>
              </w:rPr>
              <w:t>State Issues 1 and 2</w:t>
            </w:r>
          </w:p>
          <w:p w:rsidR="3805C28F" w:rsidP="3805C28F" w:rsidRDefault="3805C28F" w14:paraId="5669B289" w14:textId="2A3E1C0A">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1"/>
                <w:bCs w:val="1"/>
                <w:i w:val="0"/>
                <w:iCs w:val="0"/>
                <w:caps w:val="0"/>
                <w:smallCaps w:val="0"/>
                <w:noProof w:val="0"/>
                <w:color w:val="000000" w:themeColor="text1" w:themeTint="FF" w:themeShade="FF"/>
                <w:sz w:val="24"/>
                <w:szCs w:val="24"/>
                <w:lang w:val="en-US"/>
              </w:rPr>
              <w:t>Polls open from 6:30 am – 7:30 pm</w:t>
            </w:r>
          </w:p>
          <w:p w:rsidR="3805C28F" w:rsidP="3805C28F" w:rsidRDefault="3805C28F" w14:paraId="732DFE83" w14:textId="76E7CE92">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1"/>
                <w:bCs w:val="1"/>
                <w:i w:val="0"/>
                <w:iCs w:val="0"/>
                <w:caps w:val="0"/>
                <w:smallCaps w:val="0"/>
                <w:noProof w:val="0"/>
                <w:color w:val="000000" w:themeColor="text1" w:themeTint="FF" w:themeShade="FF"/>
                <w:sz w:val="24"/>
                <w:szCs w:val="24"/>
                <w:lang w:val="en-US"/>
              </w:rPr>
              <w:t>Early In-Person Voting Schedule</w:t>
            </w: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 Nov. 1–Nov. 5 Wednesday-Friday 7:30am – 7:30 pm</w:t>
            </w:r>
          </w:p>
          <w:p w:rsidR="3805C28F" w:rsidP="3805C28F" w:rsidRDefault="3805C28F" w14:paraId="722C010A" w14:textId="57E5AA26">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You can early vote at the Montgomery County Bd of Elections</w:t>
            </w:r>
          </w:p>
          <w:p w:rsidR="3805C28F" w:rsidP="3805C28F" w:rsidRDefault="3805C28F" w14:paraId="4B4D9CFC" w14:textId="1D44C3CB">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451 W. Third Street (MCBOE located in the basement)</w:t>
            </w:r>
          </w:p>
          <w:p w:rsidR="3805C28F" w:rsidP="3805C28F" w:rsidRDefault="3805C28F" w14:paraId="500AA591" w14:textId="1FA76F32">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Dayton, Ohio 45422</w:t>
            </w:r>
          </w:p>
          <w:p w:rsidR="3805C28F" w:rsidP="3805C28F" w:rsidRDefault="3805C28F" w14:paraId="37C408CB" w14:textId="7BC7F615">
            <w:pPr>
              <w:pStyle w:val="Normal"/>
            </w:pPr>
            <w:r>
              <w:drawing>
                <wp:inline wp14:editId="5BE3EA68" wp14:anchorId="7810C5E8">
                  <wp:extent cx="5676902" cy="276225"/>
                  <wp:effectExtent l="0" t="0" r="0" b="0"/>
                  <wp:docPr id="479745004" name="" title=""/>
                  <wp:cNvGraphicFramePr>
                    <a:graphicFrameLocks noChangeAspect="1"/>
                  </wp:cNvGraphicFramePr>
                  <a:graphic>
                    <a:graphicData uri="http://schemas.openxmlformats.org/drawingml/2006/picture">
                      <pic:pic>
                        <pic:nvPicPr>
                          <pic:cNvPr id="0" name=""/>
                          <pic:cNvPicPr/>
                        </pic:nvPicPr>
                        <pic:blipFill>
                          <a:blip r:embed="Rdfeb03df87614364">
                            <a:extLst>
                              <a:ext xmlns:a="http://schemas.openxmlformats.org/drawingml/2006/main" uri="{28A0092B-C50C-407E-A947-70E740481C1C}">
                                <a14:useLocalDpi val="0"/>
                              </a:ext>
                            </a:extLst>
                          </a:blip>
                          <a:stretch>
                            <a:fillRect/>
                          </a:stretch>
                        </pic:blipFill>
                        <pic:spPr>
                          <a:xfrm>
                            <a:off x="0" y="0"/>
                            <a:ext cx="5676902" cy="276225"/>
                          </a:xfrm>
                          <a:prstGeom prst="rect">
                            <a:avLst/>
                          </a:prstGeom>
                        </pic:spPr>
                      </pic:pic>
                    </a:graphicData>
                  </a:graphic>
                </wp:inline>
              </w:drawing>
            </w:r>
          </w:p>
        </w:tc>
      </w:tr>
    </w:tbl>
    <w:p w:rsidR="3805C28F" w:rsidP="3805C28F" w:rsidRDefault="3805C28F" w14:paraId="45F1652B" w14:textId="4F238AED">
      <w:pPr>
        <w:pStyle w:val="Normal"/>
      </w:pPr>
    </w:p>
    <w:tbl>
      <w:tblPr>
        <w:tblStyle w:val="TableGrid"/>
        <w:tblW w:w="0" w:type="auto"/>
        <w:tblLayout w:type="fixed"/>
        <w:tblLook w:val="06A0" w:firstRow="1" w:lastRow="0" w:firstColumn="1" w:lastColumn="0" w:noHBand="1" w:noVBand="1"/>
      </w:tblPr>
      <w:tblGrid>
        <w:gridCol w:w="9360"/>
      </w:tblGrid>
      <w:tr w:rsidR="3805C28F" w:rsidTr="3805C28F" w14:paraId="6E2D45EA">
        <w:trPr>
          <w:trHeight w:val="300"/>
        </w:trPr>
        <w:tc>
          <w:tcPr>
            <w:tcW w:w="9360" w:type="dxa"/>
            <w:tcBorders>
              <w:top w:val="none" w:color="000000" w:themeColor="text1" w:sz="4"/>
              <w:left w:val="none" w:color="000000" w:themeColor="text1" w:sz="4"/>
              <w:right w:val="none" w:color="000000" w:themeColor="text1" w:sz="4"/>
            </w:tcBorders>
            <w:tcMar/>
          </w:tcPr>
          <w:p w:rsidR="3805C28F" w:rsidP="3805C28F" w:rsidRDefault="3805C28F" w14:paraId="64D7841C" w14:textId="52155167">
            <w:pPr>
              <w:pStyle w:val="Heading1"/>
            </w:pPr>
            <w:r w:rsidRPr="3805C28F" w:rsidR="3805C28F">
              <w:rPr>
                <w:b w:val="1"/>
                <w:bCs w:val="1"/>
                <w:noProof w:val="0"/>
                <w:lang w:val="en-US"/>
              </w:rPr>
              <w:t xml:space="preserve">MESSAGE FROM </w:t>
            </w:r>
            <w:r w:rsidRPr="3805C28F" w:rsidR="3805C28F">
              <w:rPr>
                <w:b w:val="1"/>
                <w:bCs w:val="1"/>
                <w:noProof w:val="0"/>
                <w:lang w:val="en-US"/>
              </w:rPr>
              <w:t>SESSION</w:t>
            </w:r>
          </w:p>
          <w:p w:rsidR="3805C28F" w:rsidP="3805C28F" w:rsidRDefault="3805C28F" w14:paraId="75E146FF" w14:textId="05046D67">
            <w:pPr>
              <w:pStyle w:val="Normal"/>
              <w:rPr>
                <w:noProof w:val="0"/>
                <w:sz w:val="24"/>
                <w:szCs w:val="24"/>
                <w:lang w:val="en-US"/>
              </w:rPr>
            </w:pPr>
            <w:r w:rsidRPr="3805C28F" w:rsidR="3805C28F">
              <w:rPr>
                <w:noProof w:val="0"/>
                <w:sz w:val="24"/>
                <w:szCs w:val="24"/>
                <w:lang w:val="en-US"/>
              </w:rPr>
              <w:t>Friends</w:t>
            </w:r>
            <w:r w:rsidRPr="3805C28F" w:rsidR="3805C28F">
              <w:rPr>
                <w:noProof w:val="0"/>
                <w:sz w:val="24"/>
                <w:szCs w:val="24"/>
                <w:lang w:val="en-US"/>
              </w:rPr>
              <w:t xml:space="preserve"> in Christ,</w:t>
            </w:r>
          </w:p>
          <w:p w:rsidR="3805C28F" w:rsidRDefault="3805C28F" w14:paraId="66FF9152" w14:textId="4492231A"/>
          <w:p w:rsidR="3805C28F" w:rsidRDefault="3805C28F" w14:paraId="0983B69B" w14:textId="1524444A">
            <w:r w:rsidRPr="3805C28F" w:rsidR="3805C28F">
              <w:rPr>
                <w:rFonts w:ascii="Arial" w:hAnsi="Arial" w:eastAsia="Arial" w:cs="Arial"/>
                <w:b w:val="0"/>
                <w:bCs w:val="0"/>
                <w:i w:val="0"/>
                <w:iCs w:val="0"/>
                <w:caps w:val="0"/>
                <w:smallCaps w:val="0"/>
                <w:noProof w:val="0"/>
                <w:color w:val="222222"/>
                <w:sz w:val="22"/>
                <w:szCs w:val="22"/>
                <w:lang w:val="en-US"/>
              </w:rPr>
              <w:t xml:space="preserve">Today we had a Congregational meeting where we elected a nominating committee who will work on preparing and presenting us with a slate of Deacons to vote on at our next congregational meeting. Thank you to everyone who attended Today. </w:t>
            </w:r>
          </w:p>
          <w:p w:rsidR="3805C28F" w:rsidRDefault="3805C28F" w14:paraId="0F6D63CC" w14:textId="205A9E74"/>
          <w:p w:rsidR="3805C28F" w:rsidRDefault="3805C28F" w14:paraId="254596D8" w14:textId="420EADF0">
            <w:r w:rsidRPr="3805C28F" w:rsidR="3805C28F">
              <w:rPr>
                <w:rFonts w:ascii="Arial" w:hAnsi="Arial" w:eastAsia="Arial" w:cs="Arial"/>
                <w:b w:val="0"/>
                <w:bCs w:val="0"/>
                <w:i w:val="0"/>
                <w:iCs w:val="0"/>
                <w:caps w:val="0"/>
                <w:smallCaps w:val="0"/>
                <w:noProof w:val="0"/>
                <w:color w:val="222222"/>
                <w:sz w:val="22"/>
                <w:szCs w:val="22"/>
                <w:lang w:val="en-US"/>
              </w:rPr>
              <w:t>Session has been working with committees to address the ministerial needs of the church. The committees have been doing a great job of continuing to further the Kingdom of Jesus Christ and we want to say thank you to you for continuing to be engaged in the ministry and life of the Congregation.</w:t>
            </w:r>
          </w:p>
          <w:p w:rsidR="3805C28F" w:rsidRDefault="3805C28F" w14:paraId="4FF435DC" w14:textId="626D4CDF"/>
          <w:p w:rsidR="3805C28F" w:rsidRDefault="3805C28F" w14:paraId="5E791853" w14:textId="0FC9C7E3">
            <w:r w:rsidRPr="3805C28F" w:rsidR="3805C28F">
              <w:rPr>
                <w:rFonts w:ascii="Arial" w:hAnsi="Arial" w:eastAsia="Arial" w:cs="Arial"/>
                <w:b w:val="0"/>
                <w:bCs w:val="0"/>
                <w:i w:val="0"/>
                <w:iCs w:val="0"/>
                <w:caps w:val="0"/>
                <w:smallCaps w:val="0"/>
                <w:noProof w:val="0"/>
                <w:color w:val="222222"/>
                <w:sz w:val="22"/>
                <w:szCs w:val="22"/>
                <w:lang w:val="en-US"/>
              </w:rPr>
              <w:t xml:space="preserve">Our mediator, Dr. Udo, reached out to a few groups in the church to begin some discussions over Zoom. These were </w:t>
            </w:r>
            <w:r w:rsidRPr="3805C28F" w:rsidR="3805C28F">
              <w:rPr>
                <w:rFonts w:ascii="Arial" w:hAnsi="Arial" w:eastAsia="Arial" w:cs="Arial"/>
                <w:b w:val="0"/>
                <w:bCs w:val="0"/>
                <w:i w:val="0"/>
                <w:iCs w:val="0"/>
                <w:caps w:val="0"/>
                <w:smallCaps w:val="0"/>
                <w:noProof w:val="0"/>
                <w:color w:val="222222"/>
                <w:sz w:val="22"/>
                <w:szCs w:val="22"/>
                <w:lang w:val="en-US"/>
              </w:rPr>
              <w:t>initial</w:t>
            </w:r>
            <w:r w:rsidRPr="3805C28F" w:rsidR="3805C28F">
              <w:rPr>
                <w:rFonts w:ascii="Arial" w:hAnsi="Arial" w:eastAsia="Arial" w:cs="Arial"/>
                <w:b w:val="0"/>
                <w:bCs w:val="0"/>
                <w:i w:val="0"/>
                <w:iCs w:val="0"/>
                <w:caps w:val="0"/>
                <w:smallCaps w:val="0"/>
                <w:noProof w:val="0"/>
                <w:color w:val="222222"/>
                <w:sz w:val="22"/>
                <w:szCs w:val="22"/>
                <w:lang w:val="en-US"/>
              </w:rPr>
              <w:t xml:space="preserve"> conversations, mostly </w:t>
            </w:r>
            <w:r w:rsidRPr="3805C28F" w:rsidR="3805C28F">
              <w:rPr>
                <w:rFonts w:ascii="Arial" w:hAnsi="Arial" w:eastAsia="Arial" w:cs="Arial"/>
                <w:b w:val="0"/>
                <w:bCs w:val="0"/>
                <w:i w:val="0"/>
                <w:iCs w:val="0"/>
                <w:caps w:val="0"/>
                <w:smallCaps w:val="0"/>
                <w:noProof w:val="0"/>
                <w:color w:val="222222"/>
                <w:sz w:val="22"/>
                <w:szCs w:val="22"/>
                <w:lang w:val="en-US"/>
              </w:rPr>
              <w:t>providing</w:t>
            </w:r>
            <w:r w:rsidRPr="3805C28F" w:rsidR="3805C28F">
              <w:rPr>
                <w:rFonts w:ascii="Arial" w:hAnsi="Arial" w:eastAsia="Arial" w:cs="Arial"/>
                <w:b w:val="0"/>
                <w:bCs w:val="0"/>
                <w:i w:val="0"/>
                <w:iCs w:val="0"/>
                <w:caps w:val="0"/>
                <w:smallCaps w:val="0"/>
                <w:noProof w:val="0"/>
                <w:color w:val="222222"/>
                <w:sz w:val="22"/>
                <w:szCs w:val="22"/>
                <w:lang w:val="en-US"/>
              </w:rPr>
              <w:t xml:space="preserve"> him an opportunity to listen and to get a better understanding of the conflict at College Hill. This is a</w:t>
            </w:r>
            <w:r w:rsidRPr="3805C28F" w:rsidR="3805C28F">
              <w:rPr>
                <w:rFonts w:ascii="Arial" w:hAnsi="Arial" w:eastAsia="Arial" w:cs="Arial"/>
                <w:b w:val="0"/>
                <w:bCs w:val="0"/>
                <w:i w:val="0"/>
                <w:iCs w:val="0"/>
                <w:caps w:val="0"/>
                <w:smallCaps w:val="0"/>
                <w:noProof w:val="0"/>
                <w:color w:val="222222"/>
                <w:sz w:val="22"/>
                <w:szCs w:val="22"/>
                <w:lang w:val="en-US"/>
              </w:rPr>
              <w:t xml:space="preserve">n absolutely necessary </w:t>
            </w:r>
            <w:r w:rsidRPr="3805C28F" w:rsidR="3805C28F">
              <w:rPr>
                <w:rFonts w:ascii="Arial" w:hAnsi="Arial" w:eastAsia="Arial" w:cs="Arial"/>
                <w:b w:val="0"/>
                <w:bCs w:val="0"/>
                <w:i w:val="0"/>
                <w:iCs w:val="0"/>
                <w:caps w:val="0"/>
                <w:smallCaps w:val="0"/>
                <w:noProof w:val="0"/>
                <w:color w:val="222222"/>
                <w:sz w:val="22"/>
                <w:szCs w:val="22"/>
                <w:lang w:val="en-US"/>
              </w:rPr>
              <w:t>first step for healing. For those of you who d</w:t>
            </w:r>
            <w:r w:rsidRPr="3805C28F" w:rsidR="3805C28F">
              <w:rPr>
                <w:rFonts w:ascii="Arial" w:hAnsi="Arial" w:eastAsia="Arial" w:cs="Arial"/>
                <w:b w:val="0"/>
                <w:bCs w:val="0"/>
                <w:i w:val="0"/>
                <w:iCs w:val="0"/>
                <w:caps w:val="0"/>
                <w:smallCaps w:val="0"/>
                <w:noProof w:val="0"/>
                <w:color w:val="222222"/>
                <w:sz w:val="22"/>
                <w:szCs w:val="22"/>
                <w:lang w:val="en-US"/>
              </w:rPr>
              <w:t xml:space="preserve">on’t </w:t>
            </w:r>
            <w:r w:rsidRPr="3805C28F" w:rsidR="3805C28F">
              <w:rPr>
                <w:rFonts w:ascii="Arial" w:hAnsi="Arial" w:eastAsia="Arial" w:cs="Arial"/>
                <w:b w:val="0"/>
                <w:bCs w:val="0"/>
                <w:i w:val="0"/>
                <w:iCs w:val="0"/>
                <w:caps w:val="0"/>
                <w:smallCaps w:val="0"/>
                <w:noProof w:val="0"/>
                <w:color w:val="222222"/>
                <w:sz w:val="22"/>
                <w:szCs w:val="22"/>
                <w:lang w:val="en-US"/>
              </w:rPr>
              <w:t xml:space="preserve">know, Dr. Udo is an independent professional mediator and not affiliated with the Presbytery. For more information, please see Dr. Udo’s website: </w:t>
            </w:r>
            <w:hyperlink r:id="R58a3f580ae574440">
              <w:r w:rsidRPr="3805C28F" w:rsidR="3805C28F">
                <w:rPr>
                  <w:rStyle w:val="Hyperlink"/>
                  <w:rFonts w:ascii="Arial" w:hAnsi="Arial" w:eastAsia="Arial" w:cs="Arial"/>
                  <w:b w:val="0"/>
                  <w:bCs w:val="0"/>
                  <w:i w:val="0"/>
                  <w:iCs w:val="0"/>
                  <w:caps w:val="0"/>
                  <w:smallCaps w:val="0"/>
                  <w:noProof w:val="0"/>
                  <w:color w:val="1155CC"/>
                  <w:sz w:val="22"/>
                  <w:szCs w:val="22"/>
                  <w:lang w:val="en-US"/>
                </w:rPr>
                <w:t>https://www.soulengineeringllc.com/</w:t>
              </w:r>
            </w:hyperlink>
          </w:p>
          <w:p w:rsidR="3805C28F" w:rsidRDefault="3805C28F" w14:paraId="2D4E1AFC" w14:textId="67A0AE45"/>
          <w:p w:rsidR="3805C28F" w:rsidRDefault="3805C28F" w14:paraId="20A5052A" w14:textId="40B79036">
            <w:r w:rsidRPr="3805C28F" w:rsidR="3805C28F">
              <w:rPr>
                <w:rFonts w:ascii="Arial" w:hAnsi="Arial" w:eastAsia="Arial" w:cs="Arial"/>
                <w:b w:val="0"/>
                <w:bCs w:val="0"/>
                <w:i w:val="0"/>
                <w:iCs w:val="0"/>
                <w:caps w:val="0"/>
                <w:smallCaps w:val="0"/>
                <w:noProof w:val="0"/>
                <w:color w:val="222222"/>
                <w:sz w:val="22"/>
                <w:szCs w:val="22"/>
                <w:lang w:val="en-US"/>
              </w:rPr>
              <w:t xml:space="preserve">If you have any concerns or questions, please feel free to contact the Session via email at the Clerk of Session’s personal email address, </w:t>
            </w:r>
            <w:hyperlink r:id="Rb07749b8d96d41f0">
              <w:r w:rsidRPr="3805C28F" w:rsidR="3805C28F">
                <w:rPr>
                  <w:rStyle w:val="Hyperlink"/>
                  <w:rFonts w:ascii="Arial" w:hAnsi="Arial" w:eastAsia="Arial" w:cs="Arial"/>
                  <w:b w:val="0"/>
                  <w:bCs w:val="0"/>
                  <w:i w:val="0"/>
                  <w:iCs w:val="0"/>
                  <w:caps w:val="0"/>
                  <w:smallCaps w:val="0"/>
                  <w:noProof w:val="0"/>
                  <w:color w:val="1155CC"/>
                  <w:sz w:val="22"/>
                  <w:szCs w:val="22"/>
                  <w:lang w:val="en-US"/>
                </w:rPr>
                <w:t>saunderseugene@gmail.com</w:t>
              </w:r>
            </w:hyperlink>
            <w:r w:rsidRPr="3805C28F" w:rsidR="3805C28F">
              <w:rPr>
                <w:rFonts w:ascii="Arial" w:hAnsi="Arial" w:eastAsia="Arial" w:cs="Arial"/>
                <w:b w:val="0"/>
                <w:bCs w:val="0"/>
                <w:i w:val="0"/>
                <w:iCs w:val="0"/>
                <w:caps w:val="0"/>
                <w:smallCaps w:val="0"/>
                <w:noProof w:val="0"/>
                <w:color w:val="222222"/>
                <w:sz w:val="22"/>
                <w:szCs w:val="22"/>
                <w:lang w:val="en-US"/>
              </w:rPr>
              <w:t xml:space="preserve">, or attend a Session meeting, which is open to all members of College Hill, and meets at 6:00 pm on the fourth Tuesday of the month. </w:t>
            </w:r>
          </w:p>
          <w:p w:rsidR="3805C28F" w:rsidRDefault="3805C28F" w14:paraId="2ECCC8BE" w14:textId="5CF31265"/>
          <w:p w:rsidR="3805C28F" w:rsidRDefault="3805C28F" w14:paraId="145E3A08" w14:textId="31CA37F8">
            <w:r w:rsidRPr="3805C28F" w:rsidR="3805C28F">
              <w:rPr>
                <w:rFonts w:ascii="Arial" w:hAnsi="Arial" w:eastAsia="Arial" w:cs="Arial"/>
                <w:b w:val="0"/>
                <w:bCs w:val="0"/>
                <w:i w:val="0"/>
                <w:iCs w:val="0"/>
                <w:caps w:val="0"/>
                <w:smallCaps w:val="0"/>
                <w:noProof w:val="0"/>
                <w:color w:val="222222"/>
                <w:sz w:val="22"/>
                <w:szCs w:val="22"/>
                <w:lang w:val="en-US"/>
              </w:rPr>
              <w:t xml:space="preserve">Blessings to you as we look forward to a time of giving thanks for the many gifts God gives us. </w:t>
            </w:r>
          </w:p>
          <w:p w:rsidR="3805C28F" w:rsidRDefault="3805C28F" w14:paraId="4AE1A810" w14:textId="0BAD02E1"/>
          <w:p w:rsidR="3805C28F" w:rsidRDefault="3805C28F" w14:paraId="07C8FE5E" w14:textId="2A250E86">
            <w:r w:rsidRPr="3805C28F" w:rsidR="3805C28F">
              <w:rPr>
                <w:rFonts w:ascii="Arial" w:hAnsi="Arial" w:eastAsia="Arial" w:cs="Arial"/>
                <w:b w:val="0"/>
                <w:bCs w:val="0"/>
                <w:i w:val="0"/>
                <w:iCs w:val="0"/>
                <w:caps w:val="0"/>
                <w:smallCaps w:val="0"/>
                <w:noProof w:val="0"/>
                <w:color w:val="222222"/>
                <w:sz w:val="22"/>
                <w:szCs w:val="22"/>
                <w:lang w:val="en-US"/>
              </w:rPr>
              <w:t>Gene Saunders</w:t>
            </w:r>
          </w:p>
          <w:p w:rsidR="3805C28F" w:rsidRDefault="3805C28F" w14:paraId="40F6691E" w14:textId="4B660DB4">
            <w:r w:rsidRPr="3805C28F" w:rsidR="3805C28F">
              <w:rPr>
                <w:rFonts w:ascii="Arial" w:hAnsi="Arial" w:eastAsia="Arial" w:cs="Arial"/>
                <w:b w:val="0"/>
                <w:bCs w:val="0"/>
                <w:i w:val="0"/>
                <w:iCs w:val="0"/>
                <w:caps w:val="0"/>
                <w:smallCaps w:val="0"/>
                <w:noProof w:val="0"/>
                <w:color w:val="222222"/>
                <w:sz w:val="22"/>
                <w:szCs w:val="22"/>
                <w:lang w:val="en-US"/>
              </w:rPr>
              <w:t>Acting Clerk of Session</w:t>
            </w:r>
          </w:p>
          <w:p w:rsidR="3805C28F" w:rsidP="3805C28F" w:rsidRDefault="3805C28F" w14:paraId="6E16FC71" w14:textId="22030573">
            <w:pPr>
              <w:pStyle w:val="Normal"/>
            </w:pPr>
          </w:p>
        </w:tc>
      </w:tr>
    </w:tbl>
    <w:tbl>
      <w:tblPr>
        <w:tblStyle w:val="TableGrid"/>
        <w:tblW w:w="0" w:type="auto"/>
        <w:tblLayout w:type="fixed"/>
        <w:tblLook w:val="06A0" w:firstRow="1" w:lastRow="0" w:firstColumn="1" w:lastColumn="0" w:noHBand="1" w:noVBand="1"/>
      </w:tblPr>
      <w:tblGrid>
        <w:gridCol w:w="4680"/>
        <w:gridCol w:w="4680"/>
      </w:tblGrid>
      <w:tr w:rsidR="3805C28F" w:rsidTr="3805C28F" w14:paraId="22D63D9E">
        <w:trPr>
          <w:trHeight w:val="300"/>
        </w:trPr>
        <w:tc>
          <w:tcPr>
            <w:tcW w:w="4680" w:type="dxa"/>
            <w:shd w:val="clear" w:color="auto" w:fill="EDEDED" w:themeFill="accent3" w:themeFillTint="33"/>
            <w:tcMar/>
          </w:tcPr>
          <w:p w:rsidR="3805C28F" w:rsidP="3805C28F" w:rsidRDefault="3805C28F" w14:paraId="36A20C3F" w14:textId="23168DFC">
            <w:pPr>
              <w:pStyle w:val="Heading1"/>
              <w:keepNext w:val="1"/>
              <w:keepLines w:val="1"/>
              <w:spacing w:before="240" w:beforeAutospacing="off" w:after="0" w:afterAutospacing="off" w:line="259" w:lineRule="auto"/>
              <w:ind w:left="0" w:right="0"/>
              <w:jc w:val="left"/>
              <w:rPr>
                <w:rFonts w:ascii="Calibri Light" w:hAnsi="Calibri Light" w:eastAsia="Calibri Light" w:cs="Calibri Light"/>
                <w:b w:val="0"/>
                <w:bCs w:val="0"/>
                <w:i w:val="0"/>
                <w:iCs w:val="0"/>
                <w:caps w:val="0"/>
                <w:smallCaps w:val="0"/>
                <w:noProof w:val="0"/>
                <w:color w:val="2F5496" w:themeColor="accent1" w:themeTint="FF" w:themeShade="BF"/>
                <w:sz w:val="32"/>
                <w:szCs w:val="32"/>
                <w:lang w:val="en-US"/>
              </w:rPr>
            </w:pP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32"/>
                <w:szCs w:val="32"/>
                <w:lang w:val="en-US"/>
              </w:rPr>
              <w:t>TWO WAYS TO GIVE TO CHCC</w:t>
            </w:r>
          </w:p>
          <w:p w:rsidR="3805C28F" w:rsidP="3805C28F" w:rsidRDefault="3805C28F" w14:paraId="35DE1E8E" w14:textId="2E68BBCD">
            <w:pPr>
              <w:pStyle w:val="Normal"/>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Servant Keeper Electronic Giving has been creating some issues. Until further notice, I&amp;S asks you to give one of two ways to College Hill—in the offering plate on Sundays or mail your offering to CHCC, 1547 Philadelphia Dr., Dayton, OH 45406. Thank you, and we will update you as we work on the issues with Servant Keeper.</w:t>
            </w:r>
          </w:p>
        </w:tc>
        <w:tc>
          <w:tcPr>
            <w:tcW w:w="4680" w:type="dxa"/>
            <w:shd w:val="clear" w:color="auto" w:fill="D9D9D9" w:themeFill="background1" w:themeFillShade="D9"/>
            <w:tcMar/>
          </w:tcPr>
          <w:p w:rsidR="3805C28F" w:rsidP="3805C28F" w:rsidRDefault="3805C28F" w14:paraId="580E0587" w14:textId="6A7F04DB">
            <w:pPr>
              <w:pStyle w:val="Heading1"/>
              <w:keepNext w:val="1"/>
              <w:keepLines w:val="1"/>
              <w:spacing w:before="240" w:beforeAutospacing="off" w:after="0" w:afterAutospacing="off" w:line="259" w:lineRule="auto"/>
              <w:ind w:left="0" w:right="0"/>
              <w:jc w:val="left"/>
              <w:rPr>
                <w:rFonts w:ascii="Calibri Light" w:hAnsi="Calibri Light" w:eastAsia="Calibri Light" w:cs="Calibri Light"/>
                <w:b w:val="0"/>
                <w:bCs w:val="0"/>
                <w:i w:val="0"/>
                <w:iCs w:val="0"/>
                <w:caps w:val="0"/>
                <w:smallCaps w:val="0"/>
                <w:noProof w:val="0"/>
                <w:color w:val="2F5496" w:themeColor="accent1" w:themeTint="FF" w:themeShade="BF"/>
                <w:sz w:val="32"/>
                <w:szCs w:val="32"/>
                <w:lang w:val="en-US"/>
              </w:rPr>
            </w:pP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32"/>
                <w:szCs w:val="32"/>
                <w:lang w:val="en-US"/>
              </w:rPr>
              <w:t>FROM OUR AV CREW</w:t>
            </w:r>
          </w:p>
          <w:p w:rsidR="3805C28F" w:rsidP="3805C28F" w:rsidRDefault="3805C28F" w14:paraId="3DC12932" w14:textId="6D3F88D3">
            <w:pPr>
              <w:pStyle w:val="Normal"/>
            </w:pP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 xml:space="preserve">We have been experiencing technical issues during worship services. </w:t>
            </w: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In order to</w:t>
            </w: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address them we would appreciate it if everyone would turn their cellular devices off or place them in Airplane mode. The church’s bandwidth is not capable of accommodating the </w:t>
            </w: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additional</w:t>
            </w:r>
            <w:r w:rsidRPr="3805C28F" w:rsidR="3805C28F">
              <w:rPr>
                <w:rFonts w:ascii="Calibri" w:hAnsi="Calibri" w:eastAsia="Calibri" w:cs="Calibri"/>
                <w:b w:val="0"/>
                <w:bCs w:val="0"/>
                <w:i w:val="0"/>
                <w:iCs w:val="0"/>
                <w:caps w:val="0"/>
                <w:smallCaps w:val="0"/>
                <w:noProof w:val="0"/>
                <w:color w:val="000000" w:themeColor="text1" w:themeTint="FF" w:themeShade="FF"/>
                <w:sz w:val="22"/>
                <w:szCs w:val="22"/>
                <w:lang w:val="en-US"/>
              </w:rPr>
              <w:t xml:space="preserve"> services. Please see Ivy Young with questions.</w:t>
            </w:r>
          </w:p>
          <w:p w:rsidR="3805C28F" w:rsidP="3805C28F" w:rsidRDefault="3805C28F" w14:paraId="347D5974" w14:textId="3980352B">
            <w:pPr>
              <w:pStyle w:val="Normal"/>
              <w:rPr>
                <w:rFonts w:ascii="Calibri" w:hAnsi="Calibri" w:eastAsia="Calibri" w:cs="Calibri"/>
                <w:b w:val="0"/>
                <w:bCs w:val="0"/>
                <w:i w:val="0"/>
                <w:iCs w:val="0"/>
                <w:caps w:val="0"/>
                <w:smallCaps w:val="0"/>
                <w:noProof w:val="0"/>
                <w:color w:val="000000" w:themeColor="text1" w:themeTint="FF" w:themeShade="FF"/>
                <w:sz w:val="22"/>
                <w:szCs w:val="22"/>
                <w:lang w:val="en-US"/>
              </w:rPr>
            </w:pPr>
          </w:p>
        </w:tc>
      </w:tr>
    </w:tbl>
    <w:p w:rsidR="3805C28F" w:rsidRDefault="3805C28F" w14:paraId="4384F2E9" w14:textId="7EB913CA">
      <w:r>
        <w:br w:type="page"/>
      </w:r>
    </w:p>
    <w:tbl>
      <w:tblPr>
        <w:tblStyle w:val="TableGrid"/>
        <w:tblW w:w="0" w:type="auto"/>
        <w:tblLayout w:type="fixed"/>
        <w:tblLook w:val="06A0" w:firstRow="1" w:lastRow="0" w:firstColumn="1" w:lastColumn="0" w:noHBand="1" w:noVBand="1"/>
      </w:tblPr>
      <w:tblGrid>
        <w:gridCol w:w="9360"/>
      </w:tblGrid>
      <w:tr w:rsidR="3805C28F" w:rsidTr="3805C28F" w14:paraId="43E9DF0C">
        <w:trPr>
          <w:trHeight w:val="300"/>
        </w:trPr>
        <w:tc>
          <w:tcPr>
            <w:tcW w:w="9360" w:type="dxa"/>
            <w:shd w:val="clear" w:color="auto" w:fill="F7CAAC" w:themeFill="accent2" w:themeFillTint="66"/>
            <w:tcMar/>
          </w:tcPr>
          <w:p w:rsidR="3805C28F" w:rsidP="3805C28F" w:rsidRDefault="3805C28F" w14:paraId="78C7E5EC" w14:textId="59FB8054">
            <w:pPr>
              <w:spacing w:line="259" w:lineRule="auto"/>
              <w:rPr>
                <w:rFonts w:ascii="Calibri Light" w:hAnsi="Calibri Light" w:eastAsia="Calibri Light" w:cs="Calibri Light"/>
                <w:b w:val="0"/>
                <w:bCs w:val="0"/>
                <w:i w:val="0"/>
                <w:iCs w:val="0"/>
                <w:caps w:val="0"/>
                <w:smallCaps w:val="0"/>
                <w:noProof w:val="0"/>
                <w:color w:val="2F5496" w:themeColor="accent1" w:themeTint="FF" w:themeShade="BF"/>
                <w:sz w:val="32"/>
                <w:szCs w:val="32"/>
                <w:lang w:val="en-US"/>
              </w:rPr>
            </w:pPr>
            <w:r w:rsidRPr="3805C28F" w:rsidR="3805C28F">
              <w:rPr>
                <w:rStyle w:val="Heading1Char"/>
                <w:rFonts w:ascii="Calibri Light" w:hAnsi="Calibri Light" w:eastAsia="Calibri Light" w:cs="Calibri Light"/>
                <w:b w:val="1"/>
                <w:bCs w:val="1"/>
                <w:i w:val="0"/>
                <w:iCs w:val="0"/>
                <w:caps w:val="0"/>
                <w:smallCaps w:val="0"/>
                <w:noProof w:val="0"/>
                <w:color w:val="2F5496" w:themeColor="accent1" w:themeTint="FF" w:themeShade="BF"/>
                <w:sz w:val="32"/>
                <w:szCs w:val="32"/>
                <w:lang w:val="en-US"/>
              </w:rPr>
              <w:t xml:space="preserve">Evening Bible Study Begins Wednesday, November 8 via Zoom. </w:t>
            </w:r>
          </w:p>
          <w:p w:rsidR="3805C28F" w:rsidP="3805C28F" w:rsidRDefault="3805C28F" w14:paraId="17819604" w14:textId="0FDAF82B">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 xml:space="preserve"> Rev. Charles Tinsley will lead us in study. Bring your favorite scripture that you’ve looked to in life for guidance to share for the first session.</w:t>
            </w:r>
          </w:p>
          <w:p w:rsidR="3805C28F" w:rsidP="3805C28F" w:rsidRDefault="3805C28F" w14:paraId="4DE6B313" w14:textId="360E9128">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p>
          <w:p w:rsidR="3805C28F" w:rsidP="3805C28F" w:rsidRDefault="3805C28F" w14:paraId="745C5C2F" w14:textId="20F80B9F">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College Hill Community Church, PCUSA is inviting you to a scheduled Zoom meeting.</w:t>
            </w:r>
          </w:p>
          <w:p w:rsidR="3805C28F" w:rsidP="3805C28F" w:rsidRDefault="3805C28F" w14:paraId="0A9D0B88" w14:textId="7F24B1A7">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Topic: Bible Study with Rev. Tinsley</w:t>
            </w:r>
          </w:p>
          <w:p w:rsidR="3805C28F" w:rsidP="3805C28F" w:rsidRDefault="3805C28F" w14:paraId="4D7024BF" w14:textId="59B6698C">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Time: Nov 8, 2023, 06:30 PM</w:t>
            </w:r>
          </w:p>
          <w:p w:rsidR="3805C28F" w:rsidP="3805C28F" w:rsidRDefault="3805C28F" w14:paraId="3FAB6BAF" w14:textId="2589315F">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Join Zoom Meeting</w:t>
            </w:r>
          </w:p>
          <w:p w:rsidR="3805C28F" w:rsidP="3805C28F" w:rsidRDefault="3805C28F" w14:paraId="24001BED" w14:textId="17AEB9C6">
            <w:pPr>
              <w:spacing w:line="259" w:lineRule="auto"/>
              <w:rPr>
                <w:rFonts w:ascii="Calibri" w:hAnsi="Calibri" w:eastAsia="Calibri" w:cs="Calibri"/>
                <w:b w:val="0"/>
                <w:bCs w:val="0"/>
                <w:i w:val="0"/>
                <w:iCs w:val="0"/>
                <w:caps w:val="0"/>
                <w:smallCaps w:val="0"/>
                <w:noProof w:val="0"/>
                <w:color w:val="000000" w:themeColor="text1" w:themeTint="FF" w:themeShade="FF"/>
                <w:sz w:val="22"/>
                <w:szCs w:val="22"/>
                <w:lang w:val="en-US"/>
              </w:rPr>
            </w:pPr>
            <w:hyperlink r:id="Rc0d4ae20f43b4efd">
              <w:r w:rsidRPr="3805C28F" w:rsidR="3805C28F">
                <w:rPr>
                  <w:rStyle w:val="Hyperlink"/>
                  <w:rFonts w:ascii="Aptos" w:hAnsi="Aptos" w:eastAsia="Aptos" w:cs="Aptos"/>
                  <w:b w:val="0"/>
                  <w:bCs w:val="0"/>
                  <w:i w:val="0"/>
                  <w:iCs w:val="0"/>
                  <w:caps w:val="0"/>
                  <w:smallCaps w:val="0"/>
                  <w:strike w:val="0"/>
                  <w:dstrike w:val="0"/>
                  <w:noProof w:val="0"/>
                  <w:sz w:val="24"/>
                  <w:szCs w:val="24"/>
                  <w:lang w:val="en-US"/>
                </w:rPr>
                <w:t>https://us02web.zoom.us/j/83351711401?pwd=b1NTVzRpL09pZVpGcmdNV3REdDlRUT09</w:t>
              </w:r>
            </w:hyperlink>
          </w:p>
          <w:p w:rsidR="3805C28F" w:rsidP="3805C28F" w:rsidRDefault="3805C28F" w14:paraId="4682FAFE" w14:textId="51076EA8">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Meeting ID: 833 5171 1401</w:t>
            </w:r>
          </w:p>
          <w:p w:rsidR="3805C28F" w:rsidP="3805C28F" w:rsidRDefault="3805C28F" w14:paraId="2AD0035F" w14:textId="4D6B177E">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Passcode: 974153</w:t>
            </w:r>
          </w:p>
          <w:p w:rsidR="3805C28F" w:rsidP="3805C28F" w:rsidRDefault="3805C28F" w14:paraId="0E15F52D" w14:textId="69EF82C8">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One tap mobile</w:t>
            </w:r>
          </w:p>
          <w:p w:rsidR="3805C28F" w:rsidP="3805C28F" w:rsidRDefault="3805C28F" w14:paraId="6FBA34D9" w14:textId="760F111D">
            <w:pPr>
              <w:spacing w:line="259" w:lineRule="auto"/>
              <w:rPr>
                <w:rFonts w:ascii="Aptos" w:hAnsi="Aptos" w:eastAsia="Aptos" w:cs="Aptos"/>
                <w:b w:val="0"/>
                <w:bCs w:val="0"/>
                <w:i w:val="0"/>
                <w:iCs w:val="0"/>
                <w:caps w:val="0"/>
                <w:smallCaps w:val="0"/>
                <w:noProof w:val="0"/>
                <w:color w:val="000000" w:themeColor="text1" w:themeTint="FF" w:themeShade="FF"/>
                <w:sz w:val="24"/>
                <w:szCs w:val="24"/>
                <w:lang w:val="en-US"/>
              </w:rPr>
            </w:pPr>
            <w:r w:rsidRPr="3805C28F" w:rsidR="3805C28F">
              <w:rPr>
                <w:rFonts w:ascii="Aptos" w:hAnsi="Aptos" w:eastAsia="Aptos" w:cs="Aptos"/>
                <w:b w:val="0"/>
                <w:bCs w:val="0"/>
                <w:i w:val="0"/>
                <w:iCs w:val="0"/>
                <w:caps w:val="0"/>
                <w:smallCaps w:val="0"/>
                <w:noProof w:val="0"/>
                <w:color w:val="000000" w:themeColor="text1" w:themeTint="FF" w:themeShade="FF"/>
                <w:sz w:val="24"/>
                <w:szCs w:val="24"/>
                <w:lang w:val="en-US"/>
              </w:rPr>
              <w:t>+13092053325,,83351711401#,,,,*974153# US</w:t>
            </w:r>
          </w:p>
          <w:p w:rsidR="3805C28F" w:rsidP="3805C28F" w:rsidRDefault="3805C28F" w14:paraId="3C878964" w14:textId="2CE81556">
            <w:pPr>
              <w:pStyle w:val="Normal"/>
            </w:pPr>
          </w:p>
        </w:tc>
      </w:tr>
    </w:tbl>
    <w:tbl>
      <w:tblPr>
        <w:tblStyle w:val="TableGrid"/>
        <w:tblW w:w="0" w:type="auto"/>
        <w:tblLayout w:type="fixed"/>
        <w:tblLook w:val="06A0" w:firstRow="1" w:lastRow="0" w:firstColumn="1" w:lastColumn="0" w:noHBand="1" w:noVBand="1"/>
      </w:tblPr>
      <w:tblGrid>
        <w:gridCol w:w="9360"/>
      </w:tblGrid>
      <w:tr w:rsidR="3805C28F" w:rsidTr="600624B2" w14:paraId="653DF96D">
        <w:trPr>
          <w:trHeight w:val="300"/>
        </w:trPr>
        <w:tc>
          <w:tcPr>
            <w:tcW w:w="9360" w:type="dxa"/>
            <w:tcMar/>
          </w:tcPr>
          <w:p w:rsidR="3805C28F" w:rsidP="600624B2" w:rsidRDefault="3805C28F" w14:paraId="05D6B786" w14:textId="335F5D0F">
            <w:pPr>
              <w:spacing w:before="0" w:beforeAutospacing="off" w:after="0" w:afterAutospacing="of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pPr>
            <w:r w:rsidRPr="600624B2" w:rsidR="600624B2">
              <w:rPr>
                <w:rStyle w:val="Heading1Char"/>
                <w:b w:val="1"/>
                <w:bCs w:val="1"/>
                <w:noProof w:val="0"/>
                <w:sz w:val="28"/>
                <w:szCs w:val="28"/>
                <w:lang w:val="en-US"/>
              </w:rPr>
              <w:t>My Homework: Bible Study by Carole Estelle</w:t>
            </w:r>
            <w:r>
              <w:br/>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I love Bible study.  It is ever intriguing to me because the Bible is so complex, sometimes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contradictory</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and confusing</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And if those challenges are not enough, even the structure of the Bible, the book of books, can be a source of struggle in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comprehending</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what God is trying to tell us about himself/herself</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On one hand, we are told God never changes, but on the other hand who God is seems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very different</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in the Old Testament and the New Testament</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How to resolve that question</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A Bible discussion with my daughter Shannon suggested a great way.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FF0000"/>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She compared the Old Testament to our role as parents, and the New Testament to the roles many of us assume as grandparents. Some viewpoints see the role God plays in the Old Testament as being harsher, more rule oriented, thus laying a firm foundation of learning the way we should go.  As young parents, we are more restrictive with our children as they are younger, but as they grow up, we give them greater independence.  Perhaps like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an adage</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states, “You must first know the rules, before you begin to make exceptions, modifications, etc.”  The God of the New Testament places more emphasis upon forgiveness, grace, and mercy, and may be following that adage, or, more likely, stimulating us to perceive that adage.  Question resolved for the time being. </w:t>
            </w:r>
          </w:p>
          <w:p w:rsidR="3805C28F" w:rsidP="600624B2" w:rsidRDefault="3805C28F" w14:paraId="1BF5F490" w14:textId="48752C8F">
            <w:pPr>
              <w:spacing w:after="160" w:afterAutospacing="of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pP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In addition to confusion caused by structure, I have also had different interpretations of what I read or hear based upon the seasons of my life and what is occurring at those times</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I may read a familiar scripture and suddenly have a question occur or have a new thought pop into my head</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Again, going to a Bible study class, either informal or organized, can help me answer my question, or verify or negate my new insight</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The older I get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accruing</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more seasons, I find the more study I need</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Thankfully during my journey, I have grown to cherish the opportunity to be with a family of faith that worships, prays, and studies together</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I encourage all of you to come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participate</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in the Bible study Rev. Tinsley is so lovingly and graciously offering to us</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I know we will be well fed, comforted, and strengthened</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We will grow closer to God and to one another. Plus, the more we know and grow, the easier it will become to deal with all the cares, concerns, and joys of daily life</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t>
            </w:r>
            <w:r w:rsidRPr="600624B2" w:rsidR="600624B2">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I can hardly wait to get this study started with Rev. Tinsley! Hope to see you there too.</w:t>
            </w:r>
          </w:p>
        </w:tc>
      </w:tr>
    </w:tbl>
    <w:p w:rsidR="3805C28F" w:rsidRDefault="3805C28F" w14:paraId="5B41A86C" w14:textId="74A9D44C">
      <w:r>
        <w:br w:type="page"/>
      </w:r>
    </w:p>
    <w:tbl>
      <w:tblPr>
        <w:tblStyle w:val="TableGrid"/>
        <w:tblW w:w="0" w:type="auto"/>
        <w:tblLayout w:type="fixed"/>
        <w:tblLook w:val="06A0" w:firstRow="1" w:lastRow="0" w:firstColumn="1" w:lastColumn="0" w:noHBand="1" w:noVBand="1"/>
      </w:tblPr>
      <w:tblGrid>
        <w:gridCol w:w="9360"/>
      </w:tblGrid>
      <w:tr w:rsidR="3805C28F" w:rsidTr="3805C28F" w14:paraId="6366DF63">
        <w:trPr>
          <w:trHeight w:val="300"/>
        </w:trPr>
        <w:tc>
          <w:tcPr>
            <w:tcW w:w="9360" w:type="dxa"/>
            <w:shd w:val="clear" w:color="auto" w:fill="F2F2F2" w:themeFill="background1" w:themeFillShade="F2"/>
            <w:tcMar/>
          </w:tcPr>
          <w:p w:rsidR="3805C28F" w:rsidP="3805C28F" w:rsidRDefault="3805C28F" w14:paraId="2EF074F6" w14:textId="49C91008">
            <w:pPr>
              <w:pStyle w:val="Heading1"/>
            </w:pPr>
            <w:r>
              <w:drawing>
                <wp:inline wp14:editId="3E5833D9" wp14:anchorId="708B4E69">
                  <wp:extent cx="686233" cy="686233"/>
                  <wp:effectExtent l="0" t="0" r="0" b="0"/>
                  <wp:docPr id="743367363" name="" title=""/>
                  <wp:cNvGraphicFramePr>
                    <a:graphicFrameLocks noChangeAspect="1"/>
                  </wp:cNvGraphicFramePr>
                  <a:graphic>
                    <a:graphicData uri="http://schemas.openxmlformats.org/drawingml/2006/picture">
                      <pic:pic>
                        <pic:nvPicPr>
                          <pic:cNvPr id="0" name=""/>
                          <pic:cNvPicPr/>
                        </pic:nvPicPr>
                        <pic:blipFill>
                          <a:blip r:embed="R48d0fa37ccdd4d6f">
                            <a:extLst>
                              <a:ext xmlns:a="http://schemas.openxmlformats.org/drawingml/2006/main" uri="{28A0092B-C50C-407E-A947-70E740481C1C}">
                                <a14:useLocalDpi val="0"/>
                              </a:ext>
                            </a:extLst>
                          </a:blip>
                          <a:stretch>
                            <a:fillRect/>
                          </a:stretch>
                        </pic:blipFill>
                        <pic:spPr>
                          <a:xfrm>
                            <a:off x="0" y="0"/>
                            <a:ext cx="686233" cy="686233"/>
                          </a:xfrm>
                          <a:prstGeom prst="rect">
                            <a:avLst/>
                          </a:prstGeom>
                        </pic:spPr>
                      </pic:pic>
                    </a:graphicData>
                  </a:graphic>
                </wp:inline>
              </w:drawing>
            </w:r>
            <w:r w:rsidRPr="3805C28F" w:rsidR="3805C28F">
              <w:rPr>
                <w:b w:val="1"/>
                <w:bCs w:val="1"/>
                <w:sz w:val="28"/>
                <w:szCs w:val="28"/>
              </w:rPr>
              <w:t xml:space="preserve">LOVE ALL AROUND – Tribute to Paula Ewers </w:t>
            </w:r>
            <w:r w:rsidRPr="3805C28F" w:rsidR="3805C28F">
              <w:rPr>
                <w:b w:val="1"/>
                <w:bCs w:val="1"/>
                <w:sz w:val="28"/>
                <w:szCs w:val="28"/>
              </w:rPr>
              <w:t>as</w:t>
            </w:r>
            <w:r w:rsidRPr="3805C28F" w:rsidR="3805C28F">
              <w:rPr>
                <w:b w:val="1"/>
                <w:bCs w:val="1"/>
                <w:sz w:val="28"/>
                <w:szCs w:val="28"/>
              </w:rPr>
              <w:t xml:space="preserve"> She Moves to Colorado</w:t>
            </w:r>
          </w:p>
          <w:p w:rsidR="3805C28F" w:rsidRDefault="3805C28F" w14:paraId="3CE3034A" w14:textId="0EFF57E1">
            <w:r w:rsidRPr="3805C28F" w:rsidR="3805C28F">
              <w:rPr>
                <w:rFonts w:ascii="Calibri" w:hAnsi="Calibri" w:eastAsia="Calibri" w:cs="Calibri"/>
                <w:noProof w:val="0"/>
                <w:sz w:val="22"/>
                <w:szCs w:val="22"/>
                <w:lang w:val="en-US"/>
              </w:rPr>
              <w:t>We all have at least heard about love conquering all. That expression came to life as many of us celebrated Paula Ewers on October 15</w:t>
            </w:r>
            <w:r w:rsidRPr="3805C28F" w:rsidR="3805C28F">
              <w:rPr>
                <w:rFonts w:ascii="Calibri" w:hAnsi="Calibri" w:eastAsia="Calibri" w:cs="Calibri"/>
                <w:noProof w:val="0"/>
                <w:sz w:val="22"/>
                <w:szCs w:val="22"/>
                <w:lang w:val="en-US"/>
              </w:rPr>
              <w:t>th</w:t>
            </w:r>
            <w:r w:rsidRPr="3805C28F" w:rsidR="3805C28F">
              <w:rPr>
                <w:rFonts w:ascii="Calibri" w:hAnsi="Calibri" w:eastAsia="Calibri" w:cs="Calibri"/>
                <w:noProof w:val="0"/>
                <w:sz w:val="22"/>
                <w:szCs w:val="22"/>
                <w:lang w:val="en-US"/>
              </w:rPr>
              <w:t xml:space="preserve"> following the morning worship service. Our sadness about Paula’s moving to Denver was overcome by all the countless reminders of how deeply Paula is loved and how committedly she has lived an expansive life governed by giving love to others. The following</w:t>
            </w:r>
          </w:p>
          <w:p w:rsidR="3805C28F" w:rsidRDefault="3805C28F" w14:paraId="29B417B5" w14:textId="58CDA6E4">
            <w:r w:rsidRPr="3805C28F" w:rsidR="3805C28F">
              <w:rPr>
                <w:rFonts w:ascii="Calibri" w:hAnsi="Calibri" w:eastAsia="Calibri" w:cs="Calibri"/>
                <w:noProof w:val="0"/>
                <w:sz w:val="22"/>
                <w:szCs w:val="22"/>
                <w:lang w:val="en-US"/>
              </w:rPr>
              <w:t xml:space="preserve">poem, a composite of Paula’s character, is vividly enriched by comments of various persons </w:t>
            </w:r>
            <w:r w:rsidRPr="3805C28F" w:rsidR="3805C28F">
              <w:rPr>
                <w:rFonts w:ascii="Calibri" w:hAnsi="Calibri" w:eastAsia="Calibri" w:cs="Calibri"/>
                <w:noProof w:val="0"/>
                <w:sz w:val="22"/>
                <w:szCs w:val="22"/>
                <w:lang w:val="en-US"/>
              </w:rPr>
              <w:t>demonstrating</w:t>
            </w:r>
            <w:r w:rsidRPr="3805C28F" w:rsidR="3805C28F">
              <w:rPr>
                <w:rFonts w:ascii="Calibri" w:hAnsi="Calibri" w:eastAsia="Calibri" w:cs="Calibri"/>
                <w:noProof w:val="0"/>
                <w:sz w:val="22"/>
                <w:szCs w:val="22"/>
                <w:lang w:val="en-US"/>
              </w:rPr>
              <w:t xml:space="preserve"> specific examples.</w:t>
            </w:r>
          </w:p>
          <w:p w:rsidR="3805C28F" w:rsidP="3805C28F" w:rsidRDefault="3805C28F" w14:paraId="7FA19D3C" w14:textId="4CE5FB0A">
            <w:pPr>
              <w:pStyle w:val="Heading1"/>
              <w:rPr>
                <w:b w:val="1"/>
                <w:bCs w:val="1"/>
                <w:noProof w:val="0"/>
                <w:sz w:val="28"/>
                <w:szCs w:val="28"/>
                <w:lang w:val="en-US"/>
              </w:rPr>
            </w:pPr>
            <w:r w:rsidRPr="3805C28F" w:rsidR="3805C28F">
              <w:rPr>
                <w:b w:val="1"/>
                <w:bCs w:val="1"/>
                <w:noProof w:val="0"/>
                <w:sz w:val="28"/>
                <w:szCs w:val="28"/>
                <w:lang w:val="en-US"/>
              </w:rPr>
              <w:t>Paula</w:t>
            </w:r>
          </w:p>
          <w:p w:rsidR="3805C28F" w:rsidRDefault="3805C28F" w14:paraId="5996C431" w14:textId="37E95341">
            <w:r w:rsidRPr="3805C28F" w:rsidR="3805C28F">
              <w:rPr>
                <w:rFonts w:ascii="Calibri" w:hAnsi="Calibri" w:eastAsia="Calibri" w:cs="Calibri"/>
                <w:noProof w:val="0"/>
                <w:sz w:val="22"/>
                <w:szCs w:val="22"/>
                <w:lang w:val="en-US"/>
              </w:rPr>
              <w:t>Fashioned of love from her heart to her hand, her feet, and her mind</w:t>
            </w:r>
          </w:p>
          <w:p w:rsidR="3805C28F" w:rsidRDefault="3805C28F" w14:paraId="1F0F2A4F" w14:textId="6D9C7F89">
            <w:r w:rsidRPr="3805C28F" w:rsidR="3805C28F">
              <w:rPr>
                <w:rFonts w:ascii="Calibri" w:hAnsi="Calibri" w:eastAsia="Calibri" w:cs="Calibri"/>
                <w:noProof w:val="0"/>
                <w:sz w:val="22"/>
                <w:szCs w:val="22"/>
                <w:lang w:val="en-US"/>
              </w:rPr>
              <w:t>And that love outwardly flowing do our eyes consistently find</w:t>
            </w:r>
          </w:p>
          <w:p w:rsidR="3805C28F" w:rsidRDefault="3805C28F" w14:paraId="464F9973" w14:textId="59FC93A6">
            <w:r w:rsidRPr="3805C28F" w:rsidR="3805C28F">
              <w:rPr>
                <w:rFonts w:ascii="Calibri" w:hAnsi="Calibri" w:eastAsia="Calibri" w:cs="Calibri"/>
                <w:noProof w:val="0"/>
                <w:sz w:val="22"/>
                <w:szCs w:val="22"/>
                <w:lang w:val="en-US"/>
              </w:rPr>
              <w:t>Self- want or need often supplanted by a care-for-others concern</w:t>
            </w:r>
          </w:p>
          <w:p w:rsidR="3805C28F" w:rsidRDefault="3805C28F" w14:paraId="5E1AAADA" w14:textId="47C62775">
            <w:r w:rsidRPr="3805C28F" w:rsidR="3805C28F">
              <w:rPr>
                <w:rFonts w:ascii="Calibri" w:hAnsi="Calibri" w:eastAsia="Calibri" w:cs="Calibri"/>
                <w:noProof w:val="0"/>
                <w:sz w:val="22"/>
                <w:szCs w:val="22"/>
                <w:lang w:val="en-US"/>
              </w:rPr>
              <w:t>Delayed gratification nurtured by inflowing love, a satisfying return.</w:t>
            </w:r>
          </w:p>
          <w:p w:rsidR="3805C28F" w:rsidRDefault="3805C28F" w14:paraId="734D35CA" w14:textId="61BCE831">
            <w:r w:rsidRPr="3805C28F" w:rsidR="3805C28F">
              <w:rPr>
                <w:rFonts w:ascii="Calibri" w:hAnsi="Calibri" w:eastAsia="Calibri" w:cs="Calibri"/>
                <w:noProof w:val="0"/>
                <w:sz w:val="22"/>
                <w:szCs w:val="22"/>
                <w:lang w:val="en-US"/>
              </w:rPr>
              <w:t xml:space="preserve"> </w:t>
            </w:r>
          </w:p>
          <w:p w:rsidR="3805C28F" w:rsidRDefault="3805C28F" w14:paraId="76259F62" w14:textId="5A2C3406">
            <w:r w:rsidRPr="3805C28F" w:rsidR="3805C28F">
              <w:rPr>
                <w:rFonts w:ascii="Calibri" w:hAnsi="Calibri" w:eastAsia="Calibri" w:cs="Calibri"/>
                <w:noProof w:val="0"/>
                <w:sz w:val="22"/>
                <w:szCs w:val="22"/>
                <w:lang w:val="en-US"/>
              </w:rPr>
              <w:t>Boundaries for working, welcoming, or giving seem scarcely to exist</w:t>
            </w:r>
          </w:p>
          <w:p w:rsidR="3805C28F" w:rsidRDefault="3805C28F" w14:paraId="1533ED4F" w14:textId="77D57A24">
            <w:r w:rsidRPr="3805C28F" w:rsidR="3805C28F">
              <w:rPr>
                <w:rFonts w:ascii="Calibri" w:hAnsi="Calibri" w:eastAsia="Calibri" w:cs="Calibri"/>
                <w:noProof w:val="0"/>
                <w:sz w:val="22"/>
                <w:szCs w:val="22"/>
                <w:lang w:val="en-US"/>
              </w:rPr>
              <w:t>Serving her church, her community, her nation she simply cannot resist</w:t>
            </w:r>
          </w:p>
          <w:p w:rsidR="3805C28F" w:rsidRDefault="3805C28F" w14:paraId="18BEA33B" w14:textId="7C65A440">
            <w:r w:rsidRPr="3805C28F" w:rsidR="3805C28F">
              <w:rPr>
                <w:rFonts w:ascii="Calibri" w:hAnsi="Calibri" w:eastAsia="Calibri" w:cs="Calibri"/>
                <w:noProof w:val="0"/>
                <w:sz w:val="22"/>
                <w:szCs w:val="22"/>
                <w:lang w:val="en-US"/>
              </w:rPr>
              <w:t>Expansive generosity given not for recognition, glory, or acclaim</w:t>
            </w:r>
          </w:p>
          <w:p w:rsidR="3805C28F" w:rsidRDefault="3805C28F" w14:paraId="5F3E1223" w14:textId="7D6485CF">
            <w:r w:rsidRPr="3805C28F" w:rsidR="3805C28F">
              <w:rPr>
                <w:rFonts w:ascii="Calibri" w:hAnsi="Calibri" w:eastAsia="Calibri" w:cs="Calibri"/>
                <w:noProof w:val="0"/>
                <w:sz w:val="22"/>
                <w:szCs w:val="22"/>
                <w:lang w:val="en-US"/>
              </w:rPr>
              <w:t>Instead, living life guided by the teachings of Jesus is her motivating aim.</w:t>
            </w:r>
          </w:p>
          <w:p w:rsidR="3805C28F" w:rsidRDefault="3805C28F" w14:paraId="52C823A9" w14:textId="1099F4B3">
            <w:r w:rsidRPr="3805C28F" w:rsidR="3805C28F">
              <w:rPr>
                <w:rFonts w:ascii="Calibri" w:hAnsi="Calibri" w:eastAsia="Calibri" w:cs="Calibri"/>
                <w:noProof w:val="0"/>
                <w:sz w:val="22"/>
                <w:szCs w:val="22"/>
                <w:lang w:val="en-US"/>
              </w:rPr>
              <w:t xml:space="preserve"> </w:t>
            </w:r>
          </w:p>
          <w:p w:rsidR="3805C28F" w:rsidRDefault="3805C28F" w14:paraId="69A298B0" w14:textId="09D2C9E9">
            <w:r w:rsidRPr="3805C28F" w:rsidR="3805C28F">
              <w:rPr>
                <w:rFonts w:ascii="Calibri" w:hAnsi="Calibri" w:eastAsia="Calibri" w:cs="Calibri"/>
                <w:noProof w:val="0"/>
                <w:sz w:val="22"/>
                <w:szCs w:val="22"/>
                <w:lang w:val="en-US"/>
              </w:rPr>
              <w:t>Yes, fashioned of love from her heart to her hand, feet and, mind</w:t>
            </w:r>
          </w:p>
          <w:p w:rsidR="3805C28F" w:rsidRDefault="3805C28F" w14:paraId="79733B3A" w14:textId="676BA832">
            <w:r w:rsidRPr="3805C28F" w:rsidR="3805C28F">
              <w:rPr>
                <w:rFonts w:ascii="Calibri" w:hAnsi="Calibri" w:eastAsia="Calibri" w:cs="Calibri"/>
                <w:noProof w:val="0"/>
                <w:sz w:val="22"/>
                <w:szCs w:val="22"/>
                <w:lang w:val="en-US"/>
              </w:rPr>
              <w:t>And from that love outwardly flowing is our Paula -ever giving, ever kind</w:t>
            </w:r>
          </w:p>
          <w:p w:rsidR="3805C28F" w:rsidRDefault="3805C28F" w14:paraId="621ED3E3" w14:textId="406B4B77">
            <w:r w:rsidRPr="3805C28F" w:rsidR="3805C28F">
              <w:rPr>
                <w:rFonts w:ascii="Calibri" w:hAnsi="Calibri" w:eastAsia="Calibri" w:cs="Calibri"/>
                <w:noProof w:val="0"/>
                <w:sz w:val="22"/>
                <w:szCs w:val="22"/>
                <w:lang w:val="en-US"/>
              </w:rPr>
              <w:t xml:space="preserve"> </w:t>
            </w:r>
          </w:p>
          <w:p w:rsidR="3805C28F" w:rsidP="3805C28F" w:rsidRDefault="3805C28F" w14:paraId="725C5218" w14:textId="3FE9AAED">
            <w:pPr>
              <w:pStyle w:val="Normal"/>
            </w:pPr>
            <w:r w:rsidRPr="3805C28F" w:rsidR="3805C28F">
              <w:rPr>
                <w:rFonts w:ascii="Calibri" w:hAnsi="Calibri" w:eastAsia="Calibri" w:cs="Calibri"/>
                <w:noProof w:val="0"/>
                <w:sz w:val="22"/>
                <w:szCs w:val="22"/>
                <w:lang w:val="en-US"/>
              </w:rPr>
              <w:t>By Pat Townsel</w:t>
            </w:r>
          </w:p>
        </w:tc>
      </w:tr>
    </w:tbl>
    <w:tbl>
      <w:tblPr>
        <w:tblStyle w:val="TableGrid"/>
        <w:tblW w:w="0" w:type="auto"/>
        <w:tblLayout w:type="fixed"/>
        <w:tblLook w:val="06A0" w:firstRow="1" w:lastRow="0" w:firstColumn="1" w:lastColumn="0" w:noHBand="1" w:noVBand="1"/>
      </w:tblPr>
      <w:tblGrid>
        <w:gridCol w:w="4680"/>
        <w:gridCol w:w="4680"/>
      </w:tblGrid>
      <w:tr w:rsidR="3805C28F" w:rsidTr="600624B2" w14:paraId="2A139157">
        <w:trPr>
          <w:trHeight w:val="300"/>
        </w:trPr>
        <w:tc>
          <w:tcPr>
            <w:tcW w:w="4680" w:type="dxa"/>
            <w:shd w:val="clear" w:color="auto" w:fill="F2F2F2" w:themeFill="background1" w:themeFillShade="F2"/>
            <w:tcMar/>
          </w:tcPr>
          <w:p w:rsidR="3805C28F" w:rsidRDefault="3805C28F" w14:paraId="62C3AEDA" w14:textId="38E0134A">
            <w:r w:rsidRPr="600624B2" w:rsidR="600624B2">
              <w:rPr>
                <w:rFonts w:ascii="Calibri" w:hAnsi="Calibri" w:eastAsia="Calibri" w:cs="Calibri"/>
                <w:b w:val="1"/>
                <w:bCs w:val="1"/>
                <w:noProof w:val="0"/>
                <w:sz w:val="22"/>
                <w:szCs w:val="22"/>
                <w:lang w:val="en-US"/>
              </w:rPr>
              <w:t>Larry Hollar</w:t>
            </w:r>
            <w:r w:rsidRPr="600624B2" w:rsidR="600624B2">
              <w:rPr>
                <w:rFonts w:ascii="Calibri" w:hAnsi="Calibri" w:eastAsia="Calibri" w:cs="Calibri"/>
                <w:noProof w:val="0"/>
                <w:sz w:val="22"/>
                <w:szCs w:val="22"/>
                <w:lang w:val="en-US"/>
              </w:rPr>
              <w:t xml:space="preserve"> noted how often Paula shared her home with others, whether it was for a meeting, hosting a visitor for months, or periodically for someone who was homeless. </w:t>
            </w:r>
            <w:r w:rsidRPr="600624B2" w:rsidR="600624B2">
              <w:rPr>
                <w:rFonts w:ascii="Calibri" w:hAnsi="Calibri" w:eastAsia="Calibri" w:cs="Calibri"/>
                <w:b w:val="1"/>
                <w:bCs w:val="1"/>
                <w:noProof w:val="0"/>
                <w:sz w:val="22"/>
                <w:szCs w:val="22"/>
                <w:lang w:val="en-US"/>
              </w:rPr>
              <w:t>Marj Baker</w:t>
            </w:r>
            <w:r w:rsidRPr="600624B2" w:rsidR="600624B2">
              <w:rPr>
                <w:rFonts w:ascii="Calibri" w:hAnsi="Calibri" w:eastAsia="Calibri" w:cs="Calibri"/>
                <w:noProof w:val="0"/>
                <w:sz w:val="22"/>
                <w:szCs w:val="22"/>
                <w:lang w:val="en-US"/>
              </w:rPr>
              <w:t xml:space="preserve"> added how John’s and Paula’s home was the site for neighborhood gatherings or as a mini playground for neighborhood children. She</w:t>
            </w:r>
          </w:p>
          <w:p w:rsidR="3805C28F" w:rsidRDefault="3805C28F" w14:paraId="05C8909D" w14:textId="3E585925">
            <w:r w:rsidRPr="3805C28F" w:rsidR="3805C28F">
              <w:rPr>
                <w:rFonts w:ascii="Calibri" w:hAnsi="Calibri" w:eastAsia="Calibri" w:cs="Calibri"/>
                <w:noProof w:val="0"/>
                <w:sz w:val="22"/>
                <w:szCs w:val="22"/>
                <w:lang w:val="en-US"/>
              </w:rPr>
              <w:t>also volunteered at church and for many organizations such as CityHeart, League</w:t>
            </w:r>
          </w:p>
          <w:p w:rsidR="3805C28F" w:rsidP="3805C28F" w:rsidRDefault="3805C28F" w14:paraId="57302897" w14:textId="16CCEF6D">
            <w:pPr>
              <w:pStyle w:val="Normal"/>
            </w:pPr>
            <w:r w:rsidRPr="3805C28F" w:rsidR="3805C28F">
              <w:rPr>
                <w:rFonts w:ascii="Calibri" w:hAnsi="Calibri" w:eastAsia="Calibri" w:cs="Calibri"/>
                <w:noProof w:val="0"/>
                <w:sz w:val="22"/>
                <w:szCs w:val="22"/>
                <w:lang w:val="en-US"/>
              </w:rPr>
              <w:t>of Women Voters, Habitat for Humanity, and our own Dayton Urban Ministry.</w:t>
            </w:r>
          </w:p>
        </w:tc>
        <w:tc>
          <w:tcPr>
            <w:tcW w:w="4680" w:type="dxa"/>
            <w:shd w:val="clear" w:color="auto" w:fill="F2F2F2" w:themeFill="background1" w:themeFillShade="F2"/>
            <w:tcMar/>
          </w:tcPr>
          <w:p w:rsidR="3805C28F" w:rsidRDefault="3805C28F" w14:paraId="4E989BA0" w14:textId="3F08A840">
            <w:r w:rsidRPr="600624B2" w:rsidR="600624B2">
              <w:rPr>
                <w:rFonts w:ascii="Calibri" w:hAnsi="Calibri" w:eastAsia="Calibri" w:cs="Calibri"/>
                <w:b w:val="1"/>
                <w:bCs w:val="1"/>
                <w:noProof w:val="0"/>
                <w:sz w:val="22"/>
                <w:szCs w:val="22"/>
                <w:lang w:val="en-US"/>
              </w:rPr>
              <w:t>Berenda Peters</w:t>
            </w:r>
            <w:r w:rsidRPr="600624B2" w:rsidR="600624B2">
              <w:rPr>
                <w:rFonts w:ascii="Calibri" w:hAnsi="Calibri" w:eastAsia="Calibri" w:cs="Calibri"/>
                <w:noProof w:val="0"/>
                <w:sz w:val="22"/>
                <w:szCs w:val="22"/>
                <w:lang w:val="en-US"/>
              </w:rPr>
              <w:t xml:space="preserve"> compared Paula to Mother Theresa, a Christian model to follow. She worked tirelessly not even minding taking on roles such as going to pick up the bread for our bread distribution, giving out the bread from her trunk, then taking some to the sick and shut-ins and staying for a friendly visit. </w:t>
            </w:r>
            <w:r w:rsidRPr="600624B2" w:rsidR="600624B2">
              <w:rPr>
                <w:rFonts w:ascii="Calibri" w:hAnsi="Calibri" w:eastAsia="Calibri" w:cs="Calibri"/>
                <w:b w:val="1"/>
                <w:bCs w:val="1"/>
                <w:noProof w:val="0"/>
                <w:sz w:val="22"/>
                <w:szCs w:val="22"/>
                <w:lang w:val="en-US"/>
              </w:rPr>
              <w:t>Dan Peters</w:t>
            </w:r>
            <w:r w:rsidRPr="600624B2" w:rsidR="600624B2">
              <w:rPr>
                <w:rFonts w:ascii="Calibri" w:hAnsi="Calibri" w:eastAsia="Calibri" w:cs="Calibri"/>
                <w:noProof w:val="0"/>
                <w:sz w:val="22"/>
                <w:szCs w:val="22"/>
                <w:lang w:val="en-US"/>
              </w:rPr>
              <w:t xml:space="preserve"> spoke about Paula’s range of knowledge and her willingness to take on anything from administrative duties to yard work, to opening and closing the church. Brenda and Dan both agree Paula is invaluable and will be sorely missed for so many reasons!</w:t>
            </w:r>
          </w:p>
        </w:tc>
      </w:tr>
    </w:tbl>
    <w:p w:rsidR="3805C28F" w:rsidRDefault="3805C28F" w14:paraId="660F2AFB" w14:textId="24D086AA">
      <w:r>
        <w:br w:type="page"/>
      </w:r>
    </w:p>
    <w:tbl>
      <w:tblPr>
        <w:tblStyle w:val="TableGrid"/>
        <w:tblW w:w="0" w:type="auto"/>
        <w:tblLayout w:type="fixed"/>
        <w:tblLook w:val="06A0" w:firstRow="1" w:lastRow="0" w:firstColumn="1" w:lastColumn="0" w:noHBand="1" w:noVBand="1"/>
      </w:tblPr>
      <w:tblGrid>
        <w:gridCol w:w="4680"/>
        <w:gridCol w:w="4680"/>
      </w:tblGrid>
      <w:tr w:rsidR="3805C28F" w:rsidTr="600624B2" w14:paraId="79BF8C02">
        <w:trPr>
          <w:trHeight w:val="300"/>
        </w:trPr>
        <w:tc>
          <w:tcPr>
            <w:tcW w:w="4680" w:type="dxa"/>
            <w:shd w:val="clear" w:color="auto" w:fill="F2F2F2" w:themeFill="background1" w:themeFillShade="F2"/>
            <w:tcMar/>
          </w:tcPr>
          <w:p w:rsidR="3805C28F" w:rsidP="3805C28F" w:rsidRDefault="3805C28F" w14:paraId="25C1D11F" w14:textId="54088EB1">
            <w:pPr>
              <w:pStyle w:val="Normal"/>
              <w:suppressLineNumbers w:val="0"/>
              <w:bidi w:val="0"/>
              <w:spacing w:before="0" w:beforeAutospacing="off" w:after="0" w:afterAutospacing="off" w:line="259" w:lineRule="auto"/>
              <w:ind w:left="0" w:right="0"/>
              <w:jc w:val="left"/>
            </w:pPr>
            <w:r w:rsidRPr="3805C28F" w:rsidR="3805C28F">
              <w:rPr>
                <w:rFonts w:ascii="Calibri" w:hAnsi="Calibri" w:eastAsia="Calibri" w:cs="Calibri"/>
                <w:b w:val="1"/>
                <w:bCs w:val="1"/>
                <w:noProof w:val="0"/>
                <w:sz w:val="22"/>
                <w:szCs w:val="22"/>
                <w:lang w:val="en-US"/>
              </w:rPr>
              <w:t xml:space="preserve">Mack </w:t>
            </w:r>
            <w:r w:rsidRPr="3805C28F" w:rsidR="3805C28F">
              <w:rPr>
                <w:rFonts w:ascii="Calibri" w:hAnsi="Calibri" w:eastAsia="Calibri" w:cs="Calibri"/>
                <w:b w:val="1"/>
                <w:bCs w:val="1"/>
                <w:noProof w:val="0"/>
                <w:sz w:val="22"/>
                <w:szCs w:val="22"/>
                <w:lang w:val="en-US"/>
              </w:rPr>
              <w:t>Lakes</w:t>
            </w:r>
            <w:r w:rsidRPr="3805C28F" w:rsidR="3805C28F">
              <w:rPr>
                <w:rFonts w:ascii="Calibri" w:hAnsi="Calibri" w:eastAsia="Calibri" w:cs="Calibri"/>
                <w:noProof w:val="0"/>
                <w:sz w:val="22"/>
                <w:szCs w:val="22"/>
                <w:lang w:val="en-US"/>
              </w:rPr>
              <w:t xml:space="preserve"> said</w:t>
            </w:r>
            <w:r w:rsidRPr="3805C28F" w:rsidR="3805C28F">
              <w:rPr>
                <w:rFonts w:ascii="Calibri" w:hAnsi="Calibri" w:eastAsia="Calibri" w:cs="Calibri"/>
                <w:noProof w:val="0"/>
                <w:sz w:val="22"/>
                <w:szCs w:val="22"/>
                <w:lang w:val="en-US"/>
              </w:rPr>
              <w:t xml:space="preserve"> Paula is the bravest person I know. As the Bible says, she knows no fear. Without hesitation, she will come alone in the middle of the night to check on the church. She was also brave enough to fight for the rights of others to have access to bus transportation to the then new Fairfield Mall in Beavercreek</w:t>
            </w:r>
            <w:r w:rsidRPr="3805C28F" w:rsidR="3805C28F">
              <w:rPr>
                <w:rFonts w:ascii="Calibri" w:hAnsi="Calibri" w:eastAsia="Calibri" w:cs="Calibri"/>
                <w:noProof w:val="0"/>
                <w:sz w:val="22"/>
                <w:szCs w:val="22"/>
                <w:lang w:val="en-US"/>
              </w:rPr>
              <w:t xml:space="preserve">.  </w:t>
            </w:r>
            <w:r w:rsidRPr="3805C28F" w:rsidR="3805C28F">
              <w:rPr>
                <w:rFonts w:ascii="Calibri" w:hAnsi="Calibri" w:eastAsia="Calibri" w:cs="Calibri"/>
                <w:noProof w:val="0"/>
                <w:sz w:val="22"/>
                <w:szCs w:val="22"/>
                <w:lang w:val="en-US"/>
              </w:rPr>
              <w:t>That was a proud accomplishment!</w:t>
            </w:r>
          </w:p>
        </w:tc>
        <w:tc>
          <w:tcPr>
            <w:tcW w:w="4680" w:type="dxa"/>
            <w:shd w:val="clear" w:color="auto" w:fill="F2F2F2" w:themeFill="background1" w:themeFillShade="F2"/>
            <w:tcMar/>
          </w:tcPr>
          <w:p w:rsidR="3805C28F" w:rsidRDefault="3805C28F" w14:paraId="0217B936" w14:textId="2F446301">
            <w:r w:rsidRPr="600624B2" w:rsidR="600624B2">
              <w:rPr>
                <w:rFonts w:ascii="Calibri" w:hAnsi="Calibri" w:eastAsia="Calibri" w:cs="Calibri"/>
                <w:b w:val="1"/>
                <w:bCs w:val="1"/>
                <w:noProof w:val="0"/>
                <w:sz w:val="22"/>
                <w:szCs w:val="22"/>
                <w:lang w:val="en-US"/>
              </w:rPr>
              <w:t xml:space="preserve">Anonymous: </w:t>
            </w:r>
            <w:r w:rsidRPr="600624B2" w:rsidR="600624B2">
              <w:rPr>
                <w:rFonts w:ascii="Calibri" w:hAnsi="Calibri" w:eastAsia="Calibri" w:cs="Calibri"/>
                <w:noProof w:val="0"/>
                <w:sz w:val="22"/>
                <w:szCs w:val="22"/>
                <w:lang w:val="en-US"/>
              </w:rPr>
              <w:t xml:space="preserve">She was also brave enough to march along with her husband in humanitarian </w:t>
            </w:r>
            <w:r w:rsidRPr="600624B2" w:rsidR="600624B2">
              <w:rPr>
                <w:rFonts w:ascii="Calibri" w:hAnsi="Calibri" w:eastAsia="Calibri" w:cs="Calibri"/>
                <w:noProof w:val="0"/>
                <w:sz w:val="22"/>
                <w:szCs w:val="22"/>
                <w:lang w:val="en-US"/>
              </w:rPr>
              <w:t>protest against</w:t>
            </w:r>
            <w:r w:rsidRPr="600624B2" w:rsidR="600624B2">
              <w:rPr>
                <w:rFonts w:ascii="Calibri" w:hAnsi="Calibri" w:eastAsia="Calibri" w:cs="Calibri"/>
                <w:noProof w:val="0"/>
                <w:sz w:val="22"/>
                <w:szCs w:val="22"/>
                <w:lang w:val="en-US"/>
              </w:rPr>
              <w:t xml:space="preserve"> The School of The Americas. Paula was handcuffed, and her husband John was </w:t>
            </w:r>
            <w:r w:rsidRPr="600624B2" w:rsidR="600624B2">
              <w:rPr>
                <w:rFonts w:ascii="Calibri" w:hAnsi="Calibri" w:eastAsia="Calibri" w:cs="Calibri"/>
                <w:noProof w:val="0"/>
                <w:sz w:val="22"/>
                <w:szCs w:val="22"/>
                <w:lang w:val="en-US"/>
              </w:rPr>
              <w:t>actually arrested</w:t>
            </w:r>
            <w:r w:rsidRPr="600624B2" w:rsidR="600624B2">
              <w:rPr>
                <w:rFonts w:ascii="Calibri" w:hAnsi="Calibri" w:eastAsia="Calibri" w:cs="Calibri"/>
                <w:noProof w:val="0"/>
                <w:sz w:val="22"/>
                <w:szCs w:val="22"/>
                <w:lang w:val="en-US"/>
              </w:rPr>
              <w:t xml:space="preserve"> and served time in Federal Prison. Paula of course stood by him the whole time.</w:t>
            </w:r>
          </w:p>
        </w:tc>
      </w:tr>
    </w:tbl>
    <w:tbl>
      <w:tblPr>
        <w:tblStyle w:val="TableGrid"/>
        <w:tblW w:w="0" w:type="auto"/>
        <w:tblLayout w:type="fixed"/>
        <w:tblLook w:val="06A0" w:firstRow="1" w:lastRow="0" w:firstColumn="1" w:lastColumn="0" w:noHBand="1" w:noVBand="1"/>
      </w:tblPr>
      <w:tblGrid>
        <w:gridCol w:w="4680"/>
        <w:gridCol w:w="4680"/>
      </w:tblGrid>
      <w:tr w:rsidR="3805C28F" w:rsidTr="600624B2" w14:paraId="6E2D896F">
        <w:trPr>
          <w:trHeight w:val="300"/>
        </w:trPr>
        <w:tc>
          <w:tcPr>
            <w:tcW w:w="4680" w:type="dxa"/>
            <w:shd w:val="clear" w:color="auto" w:fill="F2F2F2" w:themeFill="background1" w:themeFillShade="F2"/>
            <w:tcMar/>
          </w:tcPr>
          <w:p w:rsidR="3805C28F" w:rsidRDefault="3805C28F" w14:paraId="513E1CFB" w14:textId="7A294BF9">
            <w:r w:rsidRPr="600624B2" w:rsidR="600624B2">
              <w:rPr>
                <w:rFonts w:ascii="Calibri" w:hAnsi="Calibri" w:eastAsia="Calibri" w:cs="Calibri"/>
                <w:b w:val="1"/>
                <w:bCs w:val="1"/>
                <w:noProof w:val="0"/>
                <w:sz w:val="22"/>
                <w:szCs w:val="22"/>
                <w:lang w:val="en-US"/>
              </w:rPr>
              <w:t>Marvella Lambright</w:t>
            </w:r>
            <w:r w:rsidRPr="600624B2" w:rsidR="600624B2">
              <w:rPr>
                <w:rFonts w:ascii="Calibri" w:hAnsi="Calibri" w:eastAsia="Calibri" w:cs="Calibri"/>
                <w:noProof w:val="0"/>
                <w:sz w:val="22"/>
                <w:szCs w:val="22"/>
                <w:lang w:val="en-US"/>
              </w:rPr>
              <w:t xml:space="preserve"> diverted a bit with her anecdote about Paula. Marvella shared that she and Paula are nominal grandmothers to Oliver and Max, the two children of Francisco</w:t>
            </w:r>
          </w:p>
          <w:p w:rsidR="3805C28F" w:rsidP="3805C28F" w:rsidRDefault="3805C28F" w14:paraId="11BB4D17" w14:textId="6DF3521E">
            <w:pPr>
              <w:pStyle w:val="Normal"/>
            </w:pPr>
            <w:r w:rsidRPr="3805C28F" w:rsidR="3805C28F">
              <w:rPr>
                <w:rFonts w:ascii="Calibri" w:hAnsi="Calibri" w:eastAsia="Calibri" w:cs="Calibri"/>
                <w:noProof w:val="0"/>
                <w:sz w:val="22"/>
                <w:szCs w:val="22"/>
                <w:lang w:val="en-US"/>
              </w:rPr>
              <w:t>Pelaez Diaz, our former Hispanic Ministry Leader, and his wife, Brandy.</w:t>
            </w:r>
          </w:p>
        </w:tc>
        <w:tc>
          <w:tcPr>
            <w:tcW w:w="4680" w:type="dxa"/>
            <w:shd w:val="clear" w:color="auto" w:fill="F2F2F2" w:themeFill="background1" w:themeFillShade="F2"/>
            <w:tcMar/>
          </w:tcPr>
          <w:p w:rsidR="3805C28F" w:rsidRDefault="3805C28F" w14:paraId="3036CC4D" w14:textId="2C064158">
            <w:r w:rsidRPr="3805C28F" w:rsidR="3805C28F">
              <w:rPr>
                <w:rFonts w:ascii="Calibri" w:hAnsi="Calibri" w:eastAsia="Calibri" w:cs="Calibri"/>
                <w:b w:val="1"/>
                <w:bCs w:val="1"/>
                <w:noProof w:val="0"/>
                <w:sz w:val="22"/>
                <w:szCs w:val="22"/>
                <w:lang w:val="en-US"/>
              </w:rPr>
              <w:t>Judy McCray</w:t>
            </w:r>
            <w:r w:rsidRPr="3805C28F" w:rsidR="3805C28F">
              <w:rPr>
                <w:rFonts w:ascii="Calibri" w:hAnsi="Calibri" w:eastAsia="Calibri" w:cs="Calibri"/>
                <w:noProof w:val="0"/>
                <w:sz w:val="22"/>
                <w:szCs w:val="22"/>
                <w:lang w:val="en-US"/>
              </w:rPr>
              <w:t xml:space="preserve"> offered a humorous view noting Paula’s expert driving skills and recalling once on an Older Kids outing, Paula left after she did, and she never saw Paula on the highway, but when she reached the church, Paula had gotten there, </w:t>
            </w:r>
            <w:r w:rsidRPr="3805C28F" w:rsidR="3805C28F">
              <w:rPr>
                <w:rFonts w:ascii="Calibri" w:hAnsi="Calibri" w:eastAsia="Calibri" w:cs="Calibri"/>
                <w:noProof w:val="0"/>
                <w:sz w:val="22"/>
                <w:szCs w:val="22"/>
                <w:lang w:val="en-US"/>
              </w:rPr>
              <w:t>unloaded everyone</w:t>
            </w:r>
            <w:r w:rsidRPr="3805C28F" w:rsidR="3805C28F">
              <w:rPr>
                <w:rFonts w:ascii="Calibri" w:hAnsi="Calibri" w:eastAsia="Calibri" w:cs="Calibri"/>
                <w:noProof w:val="0"/>
                <w:sz w:val="22"/>
                <w:szCs w:val="22"/>
                <w:lang w:val="en-US"/>
              </w:rPr>
              <w:t>, and was ready to get in her own car to go home. The Older Kids loved</w:t>
            </w:r>
          </w:p>
          <w:p w:rsidR="3805C28F" w:rsidP="3805C28F" w:rsidRDefault="3805C28F" w14:paraId="10D3B87E" w14:textId="3DBED241">
            <w:pPr>
              <w:pStyle w:val="Normal"/>
            </w:pPr>
            <w:r w:rsidRPr="3805C28F" w:rsidR="3805C28F">
              <w:rPr>
                <w:rFonts w:ascii="Calibri" w:hAnsi="Calibri" w:eastAsia="Calibri" w:cs="Calibri"/>
                <w:noProof w:val="0"/>
                <w:sz w:val="22"/>
                <w:szCs w:val="22"/>
                <w:lang w:val="en-US"/>
              </w:rPr>
              <w:t>riding with her!</w:t>
            </w:r>
          </w:p>
        </w:tc>
      </w:tr>
    </w:tbl>
    <w:tbl>
      <w:tblPr>
        <w:tblStyle w:val="TableGrid"/>
        <w:tblW w:w="0" w:type="auto"/>
        <w:tblLayout w:type="fixed"/>
        <w:tblLook w:val="06A0" w:firstRow="1" w:lastRow="0" w:firstColumn="1" w:lastColumn="0" w:noHBand="1" w:noVBand="1"/>
      </w:tblPr>
      <w:tblGrid>
        <w:gridCol w:w="9360"/>
      </w:tblGrid>
      <w:tr w:rsidR="3805C28F" w:rsidTr="3805C28F" w14:paraId="5471EB3A">
        <w:trPr>
          <w:trHeight w:val="300"/>
        </w:trPr>
        <w:tc>
          <w:tcPr>
            <w:tcW w:w="9360" w:type="dxa"/>
            <w:shd w:val="clear" w:color="auto" w:fill="F2F2F2" w:themeFill="background1" w:themeFillShade="F2"/>
            <w:tcMar/>
          </w:tcPr>
          <w:p w:rsidR="3805C28F" w:rsidRDefault="3805C28F" w14:paraId="3F2676B0" w14:textId="55B14F18">
            <w:r w:rsidRPr="3805C28F" w:rsidR="3805C28F">
              <w:rPr>
                <w:rFonts w:ascii="Calibri" w:hAnsi="Calibri" w:eastAsia="Calibri" w:cs="Calibri"/>
                <w:noProof w:val="0"/>
                <w:sz w:val="22"/>
                <w:szCs w:val="22"/>
                <w:lang w:val="en-US"/>
              </w:rPr>
              <w:t xml:space="preserve">There were so many more examples, but these shared few certainly do help to remind us of the myriad details that make Paula a person fashioned by and for love. </w:t>
            </w:r>
          </w:p>
        </w:tc>
      </w:tr>
    </w:tbl>
    <w:tbl>
      <w:tblPr>
        <w:tblStyle w:val="TableGrid"/>
        <w:tblW w:w="0" w:type="auto"/>
        <w:tblLayout w:type="fixed"/>
        <w:tblLook w:val="06A0" w:firstRow="1" w:lastRow="0" w:firstColumn="1" w:lastColumn="0" w:noHBand="1" w:noVBand="1"/>
      </w:tblPr>
      <w:tblGrid>
        <w:gridCol w:w="9360"/>
      </w:tblGrid>
      <w:tr w:rsidR="3805C28F" w:rsidTr="3805C28F" w14:paraId="5834FEED">
        <w:trPr>
          <w:trHeight w:val="300"/>
        </w:trPr>
        <w:tc>
          <w:tcPr>
            <w:tcW w:w="9360" w:type="dxa"/>
            <w:tcBorders>
              <w:top w:val="none" w:color="000000" w:themeColor="text1" w:sz="4"/>
              <w:left w:val="none" w:color="000000" w:themeColor="text1" w:sz="4"/>
              <w:bottom w:val="none" w:color="000000" w:themeColor="text1" w:sz="4"/>
              <w:right w:val="none" w:color="000000" w:themeColor="text1" w:sz="4"/>
            </w:tcBorders>
            <w:tcMar/>
          </w:tcPr>
          <w:p w:rsidR="3805C28F" w:rsidRDefault="3805C28F" w14:paraId="323B9008" w14:textId="2F0D3B03">
            <w:r w:rsidRPr="3805C28F" w:rsidR="3805C28F">
              <w:rPr>
                <w:rStyle w:val="Heading1Char"/>
                <w:b w:val="1"/>
                <w:bCs w:val="1"/>
                <w:noProof w:val="0"/>
                <w:sz w:val="28"/>
                <w:szCs w:val="28"/>
                <w:lang w:val="en-US"/>
              </w:rPr>
              <w:t xml:space="preserve">                                         THANKS, FROM PAULA</w:t>
            </w:r>
            <w:r w:rsidRPr="3805C28F" w:rsidR="3805C28F">
              <w:rPr>
                <w:rFonts w:ascii="Calibri" w:hAnsi="Calibri" w:eastAsia="Calibri" w:cs="Calibri"/>
                <w:noProof w:val="0"/>
                <w:sz w:val="22"/>
                <w:szCs w:val="22"/>
                <w:lang w:val="en-US"/>
              </w:rPr>
              <w:t xml:space="preserve"> </w:t>
            </w:r>
          </w:p>
          <w:p w:rsidR="3805C28F" w:rsidP="3805C28F" w:rsidRDefault="3805C28F" w14:paraId="021637F7" w14:textId="5A8D787E">
            <w:pPr>
              <w:pStyle w:val="Normal"/>
              <w:rPr>
                <w:rFonts w:ascii="Calibri" w:hAnsi="Calibri" w:eastAsia="Calibri" w:cs="Calibri"/>
                <w:noProof w:val="0"/>
                <w:sz w:val="22"/>
                <w:szCs w:val="22"/>
                <w:lang w:val="en-US"/>
              </w:rPr>
            </w:pPr>
          </w:p>
          <w:p w:rsidR="3805C28F" w:rsidRDefault="3805C28F" w14:paraId="498EAFDC" w14:textId="23BB3479">
            <w:r w:rsidRPr="3805C28F" w:rsidR="3805C28F">
              <w:rPr>
                <w:rFonts w:ascii="Calibri" w:hAnsi="Calibri" w:eastAsia="Calibri" w:cs="Calibri"/>
                <w:noProof w:val="0"/>
                <w:sz w:val="22"/>
                <w:szCs w:val="22"/>
                <w:lang w:val="en-US"/>
              </w:rPr>
              <w:t>To All at College Hill Church.</w:t>
            </w:r>
          </w:p>
          <w:p w:rsidR="3805C28F" w:rsidP="3805C28F" w:rsidRDefault="3805C28F" w14:paraId="41032EB3" w14:textId="6B174863">
            <w:pPr>
              <w:pStyle w:val="Normal"/>
              <w:rPr>
                <w:rFonts w:ascii="Calibri" w:hAnsi="Calibri" w:eastAsia="Calibri" w:cs="Calibri"/>
                <w:noProof w:val="0"/>
                <w:sz w:val="22"/>
                <w:szCs w:val="22"/>
                <w:lang w:val="en-US"/>
              </w:rPr>
            </w:pPr>
          </w:p>
          <w:p w:rsidR="3805C28F" w:rsidRDefault="3805C28F" w14:paraId="1B0C97FE" w14:textId="7941B8BF">
            <w:r w:rsidRPr="3805C28F" w:rsidR="3805C28F">
              <w:rPr>
                <w:rFonts w:ascii="Calibri" w:hAnsi="Calibri" w:eastAsia="Calibri" w:cs="Calibri"/>
                <w:noProof w:val="0"/>
                <w:sz w:val="22"/>
                <w:szCs w:val="22"/>
                <w:lang w:val="en-US"/>
              </w:rPr>
              <w:t>I want to thank you for the meaningful day I had this past Sunday at worship service and after in</w:t>
            </w:r>
          </w:p>
          <w:p w:rsidR="3805C28F" w:rsidRDefault="3805C28F" w14:paraId="78B22E75" w14:textId="30C5E017">
            <w:r w:rsidRPr="3805C28F" w:rsidR="3805C28F">
              <w:rPr>
                <w:rFonts w:ascii="Calibri" w:hAnsi="Calibri" w:eastAsia="Calibri" w:cs="Calibri"/>
                <w:noProof w:val="0"/>
                <w:sz w:val="22"/>
                <w:szCs w:val="22"/>
                <w:lang w:val="en-US"/>
              </w:rPr>
              <w:t>fellowship hall. It was great seeing all of you and having you join in laying hands on me during the</w:t>
            </w:r>
          </w:p>
          <w:p w:rsidR="3805C28F" w:rsidRDefault="3805C28F" w14:paraId="7046B04A" w14:textId="119DBC31">
            <w:r w:rsidRPr="3805C28F" w:rsidR="3805C28F">
              <w:rPr>
                <w:rFonts w:ascii="Calibri" w:hAnsi="Calibri" w:eastAsia="Calibri" w:cs="Calibri"/>
                <w:noProof w:val="0"/>
                <w:sz w:val="22"/>
                <w:szCs w:val="22"/>
                <w:lang w:val="en-US"/>
              </w:rPr>
              <w:t xml:space="preserve">worship service. I </w:t>
            </w:r>
            <w:r w:rsidRPr="3805C28F" w:rsidR="3805C28F">
              <w:rPr>
                <w:rFonts w:ascii="Calibri" w:hAnsi="Calibri" w:eastAsia="Calibri" w:cs="Calibri"/>
                <w:noProof w:val="0"/>
                <w:sz w:val="22"/>
                <w:szCs w:val="22"/>
                <w:lang w:val="en-US"/>
              </w:rPr>
              <w:t>couldn’t</w:t>
            </w:r>
            <w:r w:rsidRPr="3805C28F" w:rsidR="3805C28F">
              <w:rPr>
                <w:rFonts w:ascii="Calibri" w:hAnsi="Calibri" w:eastAsia="Calibri" w:cs="Calibri"/>
                <w:noProof w:val="0"/>
                <w:sz w:val="22"/>
                <w:szCs w:val="22"/>
                <w:lang w:val="en-US"/>
              </w:rPr>
              <w:t xml:space="preserve"> stop the tears.</w:t>
            </w:r>
          </w:p>
          <w:p w:rsidR="3805C28F" w:rsidP="3805C28F" w:rsidRDefault="3805C28F" w14:paraId="52E338CD" w14:textId="14F0BC69">
            <w:pPr>
              <w:pStyle w:val="Normal"/>
              <w:rPr>
                <w:rFonts w:ascii="Calibri" w:hAnsi="Calibri" w:eastAsia="Calibri" w:cs="Calibri"/>
                <w:noProof w:val="0"/>
                <w:sz w:val="22"/>
                <w:szCs w:val="22"/>
                <w:lang w:val="en-US"/>
              </w:rPr>
            </w:pPr>
          </w:p>
          <w:p w:rsidR="3805C28F" w:rsidRDefault="3805C28F" w14:paraId="06E1431F" w14:textId="164E8B29">
            <w:r w:rsidRPr="3805C28F" w:rsidR="3805C28F">
              <w:rPr>
                <w:rFonts w:ascii="Calibri" w:hAnsi="Calibri" w:eastAsia="Calibri" w:cs="Calibri"/>
                <w:noProof w:val="0"/>
                <w:sz w:val="22"/>
                <w:szCs w:val="22"/>
                <w:lang w:val="en-US"/>
              </w:rPr>
              <w:t xml:space="preserve">The meal afterwards was great and especially to my liking-salad, soup, fruit, sandwiches, </w:t>
            </w:r>
            <w:r w:rsidRPr="3805C28F" w:rsidR="3805C28F">
              <w:rPr>
                <w:rFonts w:ascii="Calibri" w:hAnsi="Calibri" w:eastAsia="Calibri" w:cs="Calibri"/>
                <w:noProof w:val="0"/>
                <w:sz w:val="22"/>
                <w:szCs w:val="22"/>
                <w:lang w:val="en-US"/>
              </w:rPr>
              <w:t>veggies</w:t>
            </w:r>
            <w:r w:rsidRPr="3805C28F" w:rsidR="3805C28F">
              <w:rPr>
                <w:rFonts w:ascii="Calibri" w:hAnsi="Calibri" w:eastAsia="Calibri" w:cs="Calibri"/>
                <w:noProof w:val="0"/>
                <w:sz w:val="22"/>
                <w:szCs w:val="22"/>
                <w:lang w:val="en-US"/>
              </w:rPr>
              <w:t xml:space="preserve"> and a beautiful cake. I was sitting next to the podium where many people came to wish me well and to say many </w:t>
            </w:r>
            <w:r w:rsidRPr="3805C28F" w:rsidR="3805C28F">
              <w:rPr>
                <w:rFonts w:ascii="Calibri" w:hAnsi="Calibri" w:eastAsia="Calibri" w:cs="Calibri"/>
                <w:noProof w:val="0"/>
                <w:sz w:val="22"/>
                <w:szCs w:val="22"/>
                <w:lang w:val="en-US"/>
              </w:rPr>
              <w:t>nice things</w:t>
            </w:r>
            <w:r w:rsidRPr="3805C28F" w:rsidR="3805C28F">
              <w:rPr>
                <w:rFonts w:ascii="Calibri" w:hAnsi="Calibri" w:eastAsia="Calibri" w:cs="Calibri"/>
                <w:noProof w:val="0"/>
                <w:sz w:val="22"/>
                <w:szCs w:val="22"/>
                <w:lang w:val="en-US"/>
              </w:rPr>
              <w:t xml:space="preserve"> about me.</w:t>
            </w:r>
          </w:p>
          <w:p w:rsidR="3805C28F" w:rsidP="3805C28F" w:rsidRDefault="3805C28F" w14:paraId="3BF81F05" w14:textId="3A1B0ABB">
            <w:pPr>
              <w:pStyle w:val="Normal"/>
              <w:rPr>
                <w:rFonts w:ascii="Calibri" w:hAnsi="Calibri" w:eastAsia="Calibri" w:cs="Calibri"/>
                <w:noProof w:val="0"/>
                <w:sz w:val="22"/>
                <w:szCs w:val="22"/>
                <w:lang w:val="en-US"/>
              </w:rPr>
            </w:pPr>
          </w:p>
          <w:p w:rsidR="3805C28F" w:rsidRDefault="3805C28F" w14:paraId="626B993E" w14:textId="5AB2445E">
            <w:r w:rsidRPr="3805C28F" w:rsidR="3805C28F">
              <w:rPr>
                <w:rFonts w:ascii="Calibri" w:hAnsi="Calibri" w:eastAsia="Calibri" w:cs="Calibri"/>
                <w:noProof w:val="0"/>
                <w:sz w:val="22"/>
                <w:szCs w:val="22"/>
                <w:lang w:val="en-US"/>
              </w:rPr>
              <w:t>I’ve</w:t>
            </w:r>
            <w:r w:rsidRPr="3805C28F" w:rsidR="3805C28F">
              <w:rPr>
                <w:rFonts w:ascii="Calibri" w:hAnsi="Calibri" w:eastAsia="Calibri" w:cs="Calibri"/>
                <w:noProof w:val="0"/>
                <w:sz w:val="22"/>
                <w:szCs w:val="22"/>
                <w:lang w:val="en-US"/>
              </w:rPr>
              <w:t xml:space="preserve"> been at CHCC for 40 years and have really grown and gotten old here. Pastor Bob was the driving force along with many strong people who are still here. That bodes well for the future! Yes, I </w:t>
            </w:r>
            <w:r w:rsidRPr="3805C28F" w:rsidR="3805C28F">
              <w:rPr>
                <w:rFonts w:ascii="Calibri" w:hAnsi="Calibri" w:eastAsia="Calibri" w:cs="Calibri"/>
                <w:noProof w:val="0"/>
                <w:sz w:val="22"/>
                <w:szCs w:val="22"/>
                <w:lang w:val="en-US"/>
              </w:rPr>
              <w:t>have been</w:t>
            </w:r>
            <w:r w:rsidRPr="3805C28F" w:rsidR="3805C28F">
              <w:rPr>
                <w:rFonts w:ascii="Calibri" w:hAnsi="Calibri" w:eastAsia="Calibri" w:cs="Calibri"/>
                <w:noProof w:val="0"/>
                <w:sz w:val="22"/>
                <w:szCs w:val="22"/>
                <w:lang w:val="en-US"/>
              </w:rPr>
              <w:t xml:space="preserve"> </w:t>
            </w:r>
            <w:r w:rsidRPr="3805C28F" w:rsidR="3805C28F">
              <w:rPr>
                <w:rFonts w:ascii="Calibri" w:hAnsi="Calibri" w:eastAsia="Calibri" w:cs="Calibri"/>
                <w:noProof w:val="0"/>
                <w:sz w:val="22"/>
                <w:szCs w:val="22"/>
                <w:lang w:val="en-US"/>
              </w:rPr>
              <w:t>very involved</w:t>
            </w:r>
            <w:r w:rsidRPr="3805C28F" w:rsidR="3805C28F">
              <w:rPr>
                <w:rFonts w:ascii="Calibri" w:hAnsi="Calibri" w:eastAsia="Calibri" w:cs="Calibri"/>
                <w:noProof w:val="0"/>
                <w:sz w:val="22"/>
                <w:szCs w:val="22"/>
                <w:lang w:val="en-US"/>
              </w:rPr>
              <w:t xml:space="preserve"> and loved every minute of it. It has been </w:t>
            </w:r>
            <w:r w:rsidRPr="3805C28F" w:rsidR="3805C28F">
              <w:rPr>
                <w:rFonts w:ascii="Calibri" w:hAnsi="Calibri" w:eastAsia="Calibri" w:cs="Calibri"/>
                <w:noProof w:val="0"/>
                <w:sz w:val="22"/>
                <w:szCs w:val="22"/>
                <w:lang w:val="en-US"/>
              </w:rPr>
              <w:t>shown</w:t>
            </w:r>
            <w:r w:rsidRPr="3805C28F" w:rsidR="3805C28F">
              <w:rPr>
                <w:rFonts w:ascii="Calibri" w:hAnsi="Calibri" w:eastAsia="Calibri" w:cs="Calibri"/>
                <w:noProof w:val="0"/>
                <w:sz w:val="22"/>
                <w:szCs w:val="22"/>
                <w:lang w:val="en-US"/>
              </w:rPr>
              <w:t xml:space="preserve"> that when an active person leaves an organization, others take over. </w:t>
            </w:r>
            <w:r w:rsidRPr="3805C28F" w:rsidR="3805C28F">
              <w:rPr>
                <w:rFonts w:ascii="Calibri" w:hAnsi="Calibri" w:eastAsia="Calibri" w:cs="Calibri"/>
                <w:noProof w:val="0"/>
                <w:sz w:val="22"/>
                <w:szCs w:val="22"/>
                <w:lang w:val="en-US"/>
              </w:rPr>
              <w:t>So,</w:t>
            </w:r>
            <w:r w:rsidRPr="3805C28F" w:rsidR="3805C28F">
              <w:rPr>
                <w:rFonts w:ascii="Calibri" w:hAnsi="Calibri" w:eastAsia="Calibri" w:cs="Calibri"/>
                <w:noProof w:val="0"/>
                <w:sz w:val="22"/>
                <w:szCs w:val="22"/>
                <w:lang w:val="en-US"/>
              </w:rPr>
              <w:t xml:space="preserve"> I know that my work is not finished – just in the</w:t>
            </w:r>
          </w:p>
          <w:p w:rsidR="3805C28F" w:rsidRDefault="3805C28F" w14:paraId="6DAF95EB" w14:textId="3C570426">
            <w:r w:rsidRPr="3805C28F" w:rsidR="3805C28F">
              <w:rPr>
                <w:rFonts w:ascii="Calibri" w:hAnsi="Calibri" w:eastAsia="Calibri" w:cs="Calibri"/>
                <w:noProof w:val="0"/>
                <w:sz w:val="22"/>
                <w:szCs w:val="22"/>
                <w:lang w:val="en-US"/>
              </w:rPr>
              <w:t>hands of others who have the commitment necessary to fill those roles.</w:t>
            </w:r>
          </w:p>
          <w:p w:rsidR="3805C28F" w:rsidRDefault="3805C28F" w14:paraId="5F5B699E" w14:textId="5EC77928">
            <w:r w:rsidRPr="3805C28F" w:rsidR="3805C28F">
              <w:rPr>
                <w:rFonts w:ascii="Calibri" w:hAnsi="Calibri" w:eastAsia="Calibri" w:cs="Calibri"/>
                <w:noProof w:val="0"/>
                <w:sz w:val="22"/>
                <w:szCs w:val="22"/>
                <w:lang w:val="en-US"/>
              </w:rPr>
              <w:t>Thanks again to all those who did the meal and planning. Thanks to all those who were there, and</w:t>
            </w:r>
          </w:p>
          <w:p w:rsidR="3805C28F" w:rsidRDefault="3805C28F" w14:paraId="4292F956" w14:textId="132F41AA">
            <w:r w:rsidRPr="3805C28F" w:rsidR="3805C28F">
              <w:rPr>
                <w:rFonts w:ascii="Calibri" w:hAnsi="Calibri" w:eastAsia="Calibri" w:cs="Calibri"/>
                <w:noProof w:val="0"/>
                <w:sz w:val="22"/>
                <w:szCs w:val="22"/>
                <w:lang w:val="en-US"/>
              </w:rPr>
              <w:t>thanks</w:t>
            </w:r>
            <w:r w:rsidRPr="3805C28F" w:rsidR="3805C28F">
              <w:rPr>
                <w:rFonts w:ascii="Calibri" w:hAnsi="Calibri" w:eastAsia="Calibri" w:cs="Calibri"/>
                <w:noProof w:val="0"/>
                <w:sz w:val="22"/>
                <w:szCs w:val="22"/>
                <w:lang w:val="en-US"/>
              </w:rPr>
              <w:t xml:space="preserve"> to you who are staying with CHCC to rebuild our role as the Social Justice church in Dayton!!!</w:t>
            </w:r>
          </w:p>
          <w:p w:rsidR="3805C28F" w:rsidRDefault="3805C28F" w14:paraId="76E9CDEB" w14:textId="534B5CDD">
            <w:r w:rsidRPr="3805C28F" w:rsidR="3805C28F">
              <w:rPr>
                <w:rFonts w:ascii="Calibri" w:hAnsi="Calibri" w:eastAsia="Calibri" w:cs="Calibri"/>
                <w:noProof w:val="0"/>
                <w:sz w:val="22"/>
                <w:szCs w:val="22"/>
                <w:lang w:val="en-US"/>
              </w:rPr>
              <w:t>Blessings to you all,</w:t>
            </w:r>
          </w:p>
          <w:p w:rsidR="3805C28F" w:rsidRDefault="3805C28F" w14:paraId="027402F9" w14:textId="2CB2EAF5">
            <w:r w:rsidRPr="3805C28F" w:rsidR="3805C28F">
              <w:rPr>
                <w:rFonts w:ascii="Calibri" w:hAnsi="Calibri" w:eastAsia="Calibri" w:cs="Calibri"/>
                <w:noProof w:val="0"/>
                <w:sz w:val="22"/>
                <w:szCs w:val="22"/>
                <w:lang w:val="en-US"/>
              </w:rPr>
              <w:t>Love</w:t>
            </w:r>
          </w:p>
          <w:p w:rsidR="3805C28F" w:rsidP="3805C28F" w:rsidRDefault="3805C28F" w14:paraId="32D7B1F1" w14:textId="5C2B81B7">
            <w:pPr>
              <w:pStyle w:val="Normal"/>
              <w:rPr>
                <w:rFonts w:ascii="Helvetica" w:hAnsi="Helvetica" w:eastAsia="Helvetica" w:cs="Helvetica"/>
                <w:b w:val="1"/>
                <w:bCs w:val="1"/>
                <w:i w:val="0"/>
                <w:iCs w:val="0"/>
                <w:caps w:val="0"/>
                <w:smallCaps w:val="0"/>
                <w:noProof w:val="0"/>
                <w:color w:val="222222"/>
                <w:sz w:val="24"/>
                <w:szCs w:val="24"/>
                <w:lang w:val="en-US"/>
              </w:rPr>
            </w:pPr>
            <w:r w:rsidRPr="3805C28F" w:rsidR="3805C28F">
              <w:rPr>
                <w:rFonts w:ascii="Calibri" w:hAnsi="Calibri" w:eastAsia="Calibri" w:cs="Calibri"/>
                <w:noProof w:val="0"/>
                <w:sz w:val="22"/>
                <w:szCs w:val="22"/>
                <w:lang w:val="en-US"/>
              </w:rPr>
              <w:t xml:space="preserve">Paula Ewers </w:t>
            </w:r>
          </w:p>
          <w:p w:rsidR="3805C28F" w:rsidP="3805C28F" w:rsidRDefault="3805C28F" w14:paraId="445C8BFF" w14:textId="352F4FF8">
            <w:pPr>
              <w:pStyle w:val="Normal"/>
              <w:rPr>
                <w:rFonts w:ascii="Helvetica" w:hAnsi="Helvetica" w:eastAsia="Helvetica" w:cs="Helvetica"/>
                <w:b w:val="1"/>
                <w:bCs w:val="1"/>
                <w:i w:val="0"/>
                <w:iCs w:val="0"/>
                <w:caps w:val="0"/>
                <w:smallCaps w:val="0"/>
                <w:noProof w:val="0"/>
                <w:color w:val="222222"/>
                <w:sz w:val="24"/>
                <w:szCs w:val="24"/>
                <w:lang w:val="en-US"/>
              </w:rPr>
            </w:pPr>
            <w:r w:rsidRPr="3805C28F" w:rsidR="3805C28F">
              <w:rPr>
                <w:rFonts w:ascii="Helvetica" w:hAnsi="Helvetica" w:eastAsia="Helvetica" w:cs="Helvetica"/>
                <w:b w:val="1"/>
                <w:bCs w:val="1"/>
                <w:i w:val="0"/>
                <w:iCs w:val="0"/>
                <w:caps w:val="0"/>
                <w:smallCaps w:val="0"/>
                <w:noProof w:val="0"/>
                <w:color w:val="222222"/>
                <w:sz w:val="24"/>
                <w:szCs w:val="24"/>
                <w:lang w:val="en-US"/>
              </w:rPr>
              <w:t>New address:  3189 W Dill Pl, Denver CO 80219</w:t>
            </w:r>
            <w:r w:rsidRPr="3805C28F" w:rsidR="3805C28F">
              <w:rPr>
                <w:rFonts w:ascii="Calibri" w:hAnsi="Calibri" w:eastAsia="Calibri" w:cs="Calibri"/>
                <w:noProof w:val="0"/>
                <w:sz w:val="22"/>
                <w:szCs w:val="22"/>
                <w:lang w:val="en-US"/>
              </w:rPr>
              <w:t xml:space="preserve"> </w:t>
            </w:r>
          </w:p>
        </w:tc>
      </w:tr>
    </w:tbl>
    <w:p w:rsidR="3805C28F" w:rsidRDefault="3805C28F" w14:paraId="1A069669" w14:textId="450801BC">
      <w:r>
        <w:br w:type="page"/>
      </w:r>
    </w:p>
    <w:tbl>
      <w:tblPr>
        <w:tblStyle w:val="TableGrid"/>
        <w:tblW w:w="0" w:type="auto"/>
        <w:tblLayout w:type="fixed"/>
        <w:tblLook w:val="06A0" w:firstRow="1" w:lastRow="0" w:firstColumn="1" w:lastColumn="0" w:noHBand="1" w:noVBand="1"/>
      </w:tblPr>
      <w:tblGrid>
        <w:gridCol w:w="3885"/>
        <w:gridCol w:w="5475"/>
      </w:tblGrid>
      <w:tr w:rsidR="3805C28F" w:rsidTr="3805C28F" w14:paraId="33164403">
        <w:trPr>
          <w:trHeight w:val="300"/>
        </w:trPr>
        <w:tc>
          <w:tcPr>
            <w:tcW w:w="3885" w:type="dxa"/>
            <w:tcBorders>
              <w:top w:val="none" w:color="000000" w:themeColor="text1" w:sz="4"/>
              <w:left w:val="none" w:color="000000" w:themeColor="text1" w:sz="4"/>
              <w:right w:val="none" w:color="000000" w:themeColor="text1" w:sz="4"/>
            </w:tcBorders>
            <w:tcMar/>
          </w:tcPr>
          <w:p w:rsidR="3805C28F" w:rsidP="3805C28F" w:rsidRDefault="3805C28F" w14:paraId="24E5C5C6" w14:textId="464ED807">
            <w:pPr>
              <w:pStyle w:val="Normal"/>
            </w:pPr>
            <w:r>
              <w:drawing>
                <wp:inline wp14:editId="12FB0551" wp14:anchorId="0029DB7A">
                  <wp:extent cx="2124075" cy="2828925"/>
                  <wp:effectExtent l="0" t="0" r="0" b="0"/>
                  <wp:docPr id="1098295780" name="" title=""/>
                  <wp:cNvGraphicFramePr>
                    <a:graphicFrameLocks noChangeAspect="1"/>
                  </wp:cNvGraphicFramePr>
                  <a:graphic>
                    <a:graphicData uri="http://schemas.openxmlformats.org/drawingml/2006/picture">
                      <pic:pic>
                        <pic:nvPicPr>
                          <pic:cNvPr id="0" name=""/>
                          <pic:cNvPicPr/>
                        </pic:nvPicPr>
                        <pic:blipFill>
                          <a:blip r:embed="R9beafc71d649480d">
                            <a:extLst>
                              <a:ext xmlns:a="http://schemas.openxmlformats.org/drawingml/2006/main" uri="{28A0092B-C50C-407E-A947-70E740481C1C}">
                                <a14:useLocalDpi val="0"/>
                              </a:ext>
                            </a:extLst>
                          </a:blip>
                          <a:stretch>
                            <a:fillRect/>
                          </a:stretch>
                        </pic:blipFill>
                        <pic:spPr>
                          <a:xfrm>
                            <a:off x="0" y="0"/>
                            <a:ext cx="2124075" cy="2828925"/>
                          </a:xfrm>
                          <a:prstGeom prst="rect">
                            <a:avLst/>
                          </a:prstGeom>
                        </pic:spPr>
                      </pic:pic>
                    </a:graphicData>
                  </a:graphic>
                </wp:inline>
              </w:drawing>
            </w:r>
          </w:p>
        </w:tc>
        <w:tc>
          <w:tcPr>
            <w:tcW w:w="5475" w:type="dxa"/>
            <w:tcBorders>
              <w:top w:val="none" w:color="000000" w:themeColor="text1" w:sz="4"/>
              <w:left w:val="none" w:color="000000" w:themeColor="text1" w:sz="4"/>
              <w:right w:val="none" w:color="000000" w:themeColor="text1" w:sz="4"/>
            </w:tcBorders>
            <w:tcMar/>
          </w:tcPr>
          <w:p w:rsidR="3805C28F" w:rsidP="3805C28F" w:rsidRDefault="3805C28F" w14:paraId="430DFE7C" w14:textId="431BD541">
            <w:pPr>
              <w:pStyle w:val="Normal"/>
              <w:rPr>
                <w:rFonts w:ascii="Calibri" w:hAnsi="Calibri" w:eastAsia="Calibri" w:cs="Calibri" w:asciiTheme="minorAscii" w:hAnsiTheme="minorAscii" w:eastAsiaTheme="minorAscii" w:cstheme="minorAscii"/>
                <w:sz w:val="22"/>
                <w:szCs w:val="22"/>
              </w:rPr>
            </w:pPr>
            <w:r>
              <w:drawing>
                <wp:inline wp14:editId="29CD3496" wp14:anchorId="253BE2ED">
                  <wp:extent cx="2771775" cy="2828925"/>
                  <wp:effectExtent l="0" t="0" r="0" b="0"/>
                  <wp:docPr id="470782617" name="" title=""/>
                  <wp:cNvGraphicFramePr>
                    <a:graphicFrameLocks noChangeAspect="1"/>
                  </wp:cNvGraphicFramePr>
                  <a:graphic>
                    <a:graphicData uri="http://schemas.openxmlformats.org/drawingml/2006/picture">
                      <pic:pic>
                        <pic:nvPicPr>
                          <pic:cNvPr id="0" name=""/>
                          <pic:cNvPicPr/>
                        </pic:nvPicPr>
                        <pic:blipFill>
                          <a:blip r:embed="R97b383dd696c4328">
                            <a:extLst>
                              <a:ext xmlns:a="http://schemas.openxmlformats.org/drawingml/2006/main" uri="{28A0092B-C50C-407E-A947-70E740481C1C}">
                                <a14:useLocalDpi val="0"/>
                              </a:ext>
                            </a:extLst>
                          </a:blip>
                          <a:stretch>
                            <a:fillRect/>
                          </a:stretch>
                        </pic:blipFill>
                        <pic:spPr>
                          <a:xfrm>
                            <a:off x="0" y="0"/>
                            <a:ext cx="2771775" cy="2828925"/>
                          </a:xfrm>
                          <a:prstGeom prst="rect">
                            <a:avLst/>
                          </a:prstGeom>
                        </pic:spPr>
                      </pic:pic>
                    </a:graphicData>
                  </a:graphic>
                </wp:inline>
              </w:drawing>
            </w:r>
          </w:p>
        </w:tc>
      </w:tr>
    </w:tbl>
    <w:tbl>
      <w:tblPr>
        <w:tblStyle w:val="TableGrid"/>
        <w:tblW w:w="0" w:type="auto"/>
        <w:tblLayout w:type="fixed"/>
        <w:tblLook w:val="06A0" w:firstRow="1" w:lastRow="0" w:firstColumn="1" w:lastColumn="0" w:noHBand="1" w:noVBand="1"/>
      </w:tblPr>
      <w:tblGrid>
        <w:gridCol w:w="4680"/>
        <w:gridCol w:w="4680"/>
      </w:tblGrid>
      <w:tr w:rsidR="3805C28F" w:rsidTr="3805C28F" w14:paraId="09A5052E">
        <w:trPr>
          <w:trHeight w:val="300"/>
        </w:trPr>
        <w:tc>
          <w:tcPr>
            <w:tcW w:w="4680" w:type="dxa"/>
            <w:tcBorders>
              <w:top w:val="none" w:color="000000" w:themeColor="text1" w:sz="4"/>
              <w:left w:val="none" w:color="000000" w:themeColor="text1" w:sz="4"/>
              <w:bottom w:val="none" w:color="000000" w:themeColor="text1" w:sz="4"/>
              <w:right w:val="none" w:color="000000" w:themeColor="text1" w:sz="4"/>
            </w:tcBorders>
            <w:tcMar/>
          </w:tcPr>
          <w:p w:rsidR="3805C28F" w:rsidP="3805C28F" w:rsidRDefault="3805C28F" w14:paraId="551B02D8" w14:textId="2804DB6F">
            <w:pPr>
              <w:pStyle w:val="Normal"/>
              <w:rPr>
                <w:rFonts w:ascii="Calibri" w:hAnsi="Calibri" w:eastAsia="Calibri" w:cs="Calibri" w:asciiTheme="minorAscii" w:hAnsiTheme="minorAscii" w:eastAsiaTheme="minorAscii" w:cstheme="minorAscii"/>
                <w:sz w:val="22"/>
                <w:szCs w:val="22"/>
              </w:rPr>
            </w:pPr>
            <w:r>
              <w:drawing>
                <wp:inline wp14:editId="12414D0E" wp14:anchorId="511247D4">
                  <wp:extent cx="2124075" cy="2828925"/>
                  <wp:effectExtent l="0" t="0" r="0" b="0"/>
                  <wp:docPr id="462640761" name="" title=""/>
                  <wp:cNvGraphicFramePr>
                    <a:graphicFrameLocks noChangeAspect="1"/>
                  </wp:cNvGraphicFramePr>
                  <a:graphic>
                    <a:graphicData uri="http://schemas.openxmlformats.org/drawingml/2006/picture">
                      <pic:pic>
                        <pic:nvPicPr>
                          <pic:cNvPr id="0" name=""/>
                          <pic:cNvPicPr/>
                        </pic:nvPicPr>
                        <pic:blipFill>
                          <a:blip r:embed="R18786c9b82e64998">
                            <a:extLst>
                              <a:ext xmlns:a="http://schemas.openxmlformats.org/drawingml/2006/main" uri="{28A0092B-C50C-407E-A947-70E740481C1C}">
                                <a14:useLocalDpi val="0"/>
                              </a:ext>
                            </a:extLst>
                          </a:blip>
                          <a:stretch>
                            <a:fillRect/>
                          </a:stretch>
                        </pic:blipFill>
                        <pic:spPr>
                          <a:xfrm>
                            <a:off x="0" y="0"/>
                            <a:ext cx="2124075" cy="2828925"/>
                          </a:xfrm>
                          <a:prstGeom prst="rect">
                            <a:avLst/>
                          </a:prstGeom>
                        </pic:spPr>
                      </pic:pic>
                    </a:graphicData>
                  </a:graphic>
                </wp:inline>
              </w:drawing>
            </w:r>
          </w:p>
        </w:tc>
        <w:tc>
          <w:tcPr>
            <w:tcW w:w="4680" w:type="dxa"/>
            <w:tcBorders>
              <w:top w:val="none" w:color="000000" w:themeColor="text1" w:sz="4"/>
              <w:left w:val="none" w:color="000000" w:themeColor="text1" w:sz="4"/>
              <w:bottom w:val="none" w:color="000000" w:themeColor="text1" w:sz="4"/>
              <w:right w:val="none" w:color="000000" w:themeColor="text1" w:sz="4"/>
            </w:tcBorders>
            <w:tcMar/>
          </w:tcPr>
          <w:p w:rsidR="3805C28F" w:rsidP="3805C28F" w:rsidRDefault="3805C28F" w14:paraId="2B607DEA" w14:textId="6D6F6862">
            <w:pPr>
              <w:pStyle w:val="Normal"/>
              <w:rPr>
                <w:rFonts w:ascii="Calibri" w:hAnsi="Calibri" w:eastAsia="Calibri" w:cs="Calibri" w:asciiTheme="minorAscii" w:hAnsiTheme="minorAscii" w:eastAsiaTheme="minorAscii" w:cstheme="minorAscii"/>
                <w:sz w:val="22"/>
                <w:szCs w:val="22"/>
              </w:rPr>
            </w:pPr>
            <w:r>
              <w:drawing>
                <wp:inline wp14:editId="31869892" wp14:anchorId="4AD75B01">
                  <wp:extent cx="2124075" cy="2828925"/>
                  <wp:effectExtent l="0" t="0" r="0" b="0"/>
                  <wp:docPr id="1965785093" name="" title=""/>
                  <wp:cNvGraphicFramePr>
                    <a:graphicFrameLocks noChangeAspect="1"/>
                  </wp:cNvGraphicFramePr>
                  <a:graphic>
                    <a:graphicData uri="http://schemas.openxmlformats.org/drawingml/2006/picture">
                      <pic:pic>
                        <pic:nvPicPr>
                          <pic:cNvPr id="0" name=""/>
                          <pic:cNvPicPr/>
                        </pic:nvPicPr>
                        <pic:blipFill>
                          <a:blip r:embed="R9dbcd96843f04ff5">
                            <a:extLst>
                              <a:ext xmlns:a="http://schemas.openxmlformats.org/drawingml/2006/main" uri="{28A0092B-C50C-407E-A947-70E740481C1C}">
                                <a14:useLocalDpi val="0"/>
                              </a:ext>
                            </a:extLst>
                          </a:blip>
                          <a:stretch>
                            <a:fillRect/>
                          </a:stretch>
                        </pic:blipFill>
                        <pic:spPr>
                          <a:xfrm>
                            <a:off x="0" y="0"/>
                            <a:ext cx="2124075" cy="2828925"/>
                          </a:xfrm>
                          <a:prstGeom prst="rect">
                            <a:avLst/>
                          </a:prstGeom>
                        </pic:spPr>
                      </pic:pic>
                    </a:graphicData>
                  </a:graphic>
                </wp:inline>
              </w:drawing>
            </w:r>
          </w:p>
        </w:tc>
      </w:tr>
    </w:tbl>
    <w:tbl>
      <w:tblPr>
        <w:tblStyle w:val="TableGrid"/>
        <w:tblW w:w="0" w:type="auto"/>
        <w:tblLayout w:type="fixed"/>
        <w:tblLook w:val="06A0" w:firstRow="1" w:lastRow="0" w:firstColumn="1" w:lastColumn="0" w:noHBand="1" w:noVBand="1"/>
      </w:tblPr>
      <w:tblGrid>
        <w:gridCol w:w="9360"/>
      </w:tblGrid>
      <w:tr w:rsidR="3805C28F" w:rsidTr="3805C28F" w14:paraId="56386A12">
        <w:trPr>
          <w:trHeight w:val="300"/>
        </w:trPr>
        <w:tc>
          <w:tcPr>
            <w:tcW w:w="9360" w:type="dxa"/>
            <w:tcMar/>
          </w:tcPr>
          <w:p w:rsidR="3805C28F" w:rsidP="3805C28F" w:rsidRDefault="3805C28F" w14:paraId="0DDBED77" w14:textId="7668ADCF">
            <w:pPr>
              <w:pStyle w:val="Heading1"/>
              <w:keepNext w:val="1"/>
              <w:keepLines w:val="1"/>
              <w:spacing w:before="240" w:after="0" w:line="259" w:lineRule="auto"/>
              <w:rPr>
                <w:rFonts w:ascii="Calibri Light" w:hAnsi="Calibri Light" w:eastAsia="Calibri Light" w:cs="Calibri Light"/>
                <w:b w:val="0"/>
                <w:bCs w:val="0"/>
                <w:i w:val="0"/>
                <w:iCs w:val="0"/>
                <w:caps w:val="0"/>
                <w:smallCaps w:val="0"/>
                <w:noProof w:val="0"/>
                <w:color w:val="2F5496" w:themeColor="accent1" w:themeTint="FF" w:themeShade="BF"/>
                <w:sz w:val="32"/>
                <w:szCs w:val="32"/>
                <w:lang w:val="en-US"/>
              </w:rPr>
            </w:pPr>
            <w:r>
              <w:drawing>
                <wp:inline wp14:editId="1BD681DD" wp14:anchorId="5C1D9DE6">
                  <wp:extent cx="686233" cy="650491"/>
                  <wp:effectExtent l="0" t="0" r="0" b="0"/>
                  <wp:docPr id="1317757601" name="" title=""/>
                  <wp:cNvGraphicFramePr>
                    <a:graphicFrameLocks noChangeAspect="1"/>
                  </wp:cNvGraphicFramePr>
                  <a:graphic>
                    <a:graphicData uri="http://schemas.openxmlformats.org/drawingml/2006/picture">
                      <pic:pic>
                        <pic:nvPicPr>
                          <pic:cNvPr id="0" name=""/>
                          <pic:cNvPicPr/>
                        </pic:nvPicPr>
                        <pic:blipFill>
                          <a:blip r:embed="R4e06732d9dee4034">
                            <a:extLst>
                              <a:ext xmlns:a="http://schemas.openxmlformats.org/drawingml/2006/main" uri="{28A0092B-C50C-407E-A947-70E740481C1C}">
                                <a14:useLocalDpi val="0"/>
                              </a:ext>
                            </a:extLst>
                          </a:blip>
                          <a:stretch>
                            <a:fillRect/>
                          </a:stretch>
                        </pic:blipFill>
                        <pic:spPr>
                          <a:xfrm>
                            <a:off x="0" y="0"/>
                            <a:ext cx="686233" cy="650491"/>
                          </a:xfrm>
                          <a:prstGeom prst="rect">
                            <a:avLst/>
                          </a:prstGeom>
                        </pic:spPr>
                      </pic:pic>
                    </a:graphicData>
                  </a:graphic>
                </wp:inline>
              </w:drawing>
            </w: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32"/>
                <w:szCs w:val="32"/>
                <w:lang w:val="en-US"/>
              </w:rPr>
              <w:t xml:space="preserve">         HANGING OF THE GREENS SERVICE – November 26</w:t>
            </w:r>
          </w:p>
          <w:p w:rsidR="3805C28F" w:rsidP="3805C28F" w:rsidRDefault="3805C28F" w14:paraId="320DD7FA" w14:textId="6FA9E358">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 xml:space="preserve">College Hill Community Church will be holding a traditional Hanging of the Greens celebration during worship service on November 26. Advent begins the following Sunday, December 3, and the Hanging of the Greens in a church setting is a way to prepare </w:t>
            </w:r>
            <w:r w:rsidRPr="3805C28F" w:rsidR="3805C28F">
              <w:rPr>
                <w:rFonts w:ascii="Calibri" w:hAnsi="Calibri" w:eastAsia="Calibri" w:cs="Calibri"/>
                <w:b w:val="0"/>
                <w:bCs w:val="0"/>
                <w:i w:val="0"/>
                <w:iCs w:val="0"/>
                <w:caps w:val="0"/>
                <w:smallCaps w:val="0"/>
                <w:noProof w:val="0"/>
                <w:color w:val="545454"/>
                <w:sz w:val="24"/>
                <w:szCs w:val="24"/>
                <w:lang w:val="en-US"/>
              </w:rPr>
              <w:t>our</w:t>
            </w: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sanctuary and our hearts for the Advent Season and the Coming of Christ our King! </w:t>
            </w:r>
            <w:r w:rsidRPr="3805C28F" w:rsidR="3805C28F">
              <w:rPr>
                <w:rFonts w:ascii="Calibri" w:hAnsi="Calibri" w:eastAsia="Calibri" w:cs="Calibri"/>
                <w:b w:val="1"/>
                <w:bCs w:val="1"/>
                <w:i w:val="0"/>
                <w:iCs w:val="0"/>
                <w:caps w:val="0"/>
                <w:smallCaps w:val="0"/>
                <w:noProof w:val="0"/>
                <w:color w:val="000000" w:themeColor="text1" w:themeTint="FF" w:themeShade="FF"/>
                <w:sz w:val="24"/>
                <w:szCs w:val="24"/>
                <w:lang w:val="en-US"/>
              </w:rPr>
              <w:t xml:space="preserve">If you would like to </w:t>
            </w:r>
            <w:r w:rsidRPr="3805C28F" w:rsidR="3805C28F">
              <w:rPr>
                <w:rFonts w:ascii="Calibri" w:hAnsi="Calibri" w:eastAsia="Calibri" w:cs="Calibri"/>
                <w:b w:val="1"/>
                <w:bCs w:val="1"/>
                <w:i w:val="0"/>
                <w:iCs w:val="0"/>
                <w:caps w:val="0"/>
                <w:smallCaps w:val="0"/>
                <w:noProof w:val="0"/>
                <w:color w:val="000000" w:themeColor="text1" w:themeTint="FF" w:themeShade="FF"/>
                <w:sz w:val="24"/>
                <w:szCs w:val="24"/>
                <w:lang w:val="en-US"/>
              </w:rPr>
              <w:t>participate</w:t>
            </w:r>
            <w:r w:rsidRPr="3805C28F" w:rsidR="3805C28F">
              <w:rPr>
                <w:rFonts w:ascii="Calibri" w:hAnsi="Calibri" w:eastAsia="Calibri" w:cs="Calibri"/>
                <w:b w:val="1"/>
                <w:bCs w:val="1"/>
                <w:i w:val="0"/>
                <w:iCs w:val="0"/>
                <w:caps w:val="0"/>
                <w:smallCaps w:val="0"/>
                <w:noProof w:val="0"/>
                <w:color w:val="000000" w:themeColor="text1" w:themeTint="FF" w:themeShade="FF"/>
                <w:sz w:val="24"/>
                <w:szCs w:val="24"/>
                <w:lang w:val="en-US"/>
              </w:rPr>
              <w:t xml:space="preserve"> in setting up the greenery, candles and wreaths for that Sunday, a group of volunteers will be doing this on Wednesday, November 22 at 10 am. This should only take about an hour and all volunteers are welcome!</w:t>
            </w:r>
          </w:p>
        </w:tc>
      </w:tr>
    </w:tbl>
    <w:p w:rsidR="3805C28F" w:rsidRDefault="3805C28F" w14:paraId="2553ED0B" w14:textId="0E6B44C3">
      <w:r>
        <w:br w:type="page"/>
      </w:r>
    </w:p>
    <w:tbl>
      <w:tblPr>
        <w:tblStyle w:val="TableGrid"/>
        <w:tblW w:w="0" w:type="auto"/>
        <w:tblLayout w:type="fixed"/>
        <w:tblLook w:val="06A0" w:firstRow="1" w:lastRow="0" w:firstColumn="1" w:lastColumn="0" w:noHBand="1" w:noVBand="1"/>
      </w:tblPr>
      <w:tblGrid>
        <w:gridCol w:w="9360"/>
      </w:tblGrid>
      <w:tr w:rsidR="3805C28F" w:rsidTr="3805C28F" w14:paraId="1A5273C8">
        <w:trPr>
          <w:trHeight w:val="300"/>
        </w:trPr>
        <w:tc>
          <w:tcPr>
            <w:tcW w:w="9360" w:type="dxa"/>
            <w:tcBorders>
              <w:top w:val="none" w:color="000000" w:themeColor="text1" w:sz="4"/>
              <w:left w:val="none" w:color="000000" w:themeColor="text1" w:sz="4"/>
              <w:right w:val="none" w:color="000000" w:themeColor="text1" w:sz="4"/>
            </w:tcBorders>
            <w:tcMar/>
          </w:tcPr>
          <w:p w:rsidR="3805C28F" w:rsidP="3805C28F" w:rsidRDefault="3805C28F" w14:paraId="1C2EEB86" w14:textId="7CE7D758">
            <w:pPr>
              <w:pStyle w:val="Heading1"/>
            </w:pPr>
            <w:r>
              <w:drawing>
                <wp:inline wp14:editId="53D9D1AD" wp14:anchorId="264DC653">
                  <wp:extent cx="1434742" cy="807042"/>
                  <wp:effectExtent l="0" t="0" r="0" b="0"/>
                  <wp:docPr id="1411166451" name="" title=""/>
                  <wp:cNvGraphicFramePr>
                    <a:graphicFrameLocks noChangeAspect="1"/>
                  </wp:cNvGraphicFramePr>
                  <a:graphic>
                    <a:graphicData uri="http://schemas.openxmlformats.org/drawingml/2006/picture">
                      <pic:pic>
                        <pic:nvPicPr>
                          <pic:cNvPr id="0" name=""/>
                          <pic:cNvPicPr/>
                        </pic:nvPicPr>
                        <pic:blipFill>
                          <a:blip r:embed="R03b6a8f1894e459b">
                            <a:extLst>
                              <a:ext xmlns:a="http://schemas.openxmlformats.org/drawingml/2006/main" uri="{28A0092B-C50C-407E-A947-70E740481C1C}">
                                <a14:useLocalDpi val="0"/>
                              </a:ext>
                            </a:extLst>
                          </a:blip>
                          <a:stretch>
                            <a:fillRect/>
                          </a:stretch>
                        </pic:blipFill>
                        <pic:spPr>
                          <a:xfrm>
                            <a:off x="0" y="0"/>
                            <a:ext cx="1434742" cy="807042"/>
                          </a:xfrm>
                          <a:prstGeom prst="rect">
                            <a:avLst/>
                          </a:prstGeom>
                        </pic:spPr>
                      </pic:pic>
                    </a:graphicData>
                  </a:graphic>
                </wp:inline>
              </w:drawing>
            </w:r>
            <w:r w:rsidRPr="3805C28F" w:rsidR="3805C28F">
              <w:rPr>
                <w:b w:val="1"/>
                <w:bCs w:val="1"/>
                <w:sz w:val="28"/>
                <w:szCs w:val="28"/>
              </w:rPr>
              <w:t xml:space="preserve">    THANKS, FROM JOSE’ JONES</w:t>
            </w:r>
          </w:p>
          <w:p w:rsidR="3805C28F" w:rsidP="3805C28F" w:rsidRDefault="3805C28F" w14:paraId="0D7290A9" w14:textId="5155587A">
            <w:pPr>
              <w:pStyle w:val="Normal"/>
            </w:pPr>
            <w:r w:rsidR="3805C28F">
              <w:rPr/>
              <w:t>I would like to take this time to thank you all for the hospitality during my visit but even more for the support during what turned out to be an extended stay.  The infection in my lower back expressed itself as something more serious than originally thought.  As I became less and less able, I was again reminded of how God is ABLE AND WORTHY of our praise and adoration.</w:t>
            </w:r>
          </w:p>
          <w:p w:rsidR="3805C28F" w:rsidP="3805C28F" w:rsidRDefault="3805C28F" w14:paraId="4F32E7D8" w14:textId="696FCE88">
            <w:pPr>
              <w:pStyle w:val="Normal"/>
            </w:pPr>
          </w:p>
          <w:p w:rsidR="3805C28F" w:rsidP="3805C28F" w:rsidRDefault="3805C28F" w14:paraId="66242B6F" w14:textId="0A73DE19">
            <w:pPr>
              <w:pStyle w:val="Normal"/>
            </w:pPr>
            <w:r w:rsidR="3805C28F">
              <w:rPr/>
              <w:t xml:space="preserve">I </w:t>
            </w:r>
            <w:r w:rsidR="3805C28F">
              <w:rPr/>
              <w:t>won’t</w:t>
            </w:r>
            <w:r w:rsidR="3805C28F">
              <w:rPr/>
              <w:t xml:space="preserve"> go into all the many ways that this trouble has turned into a testimony but will instead focus on the angels that have come to my side to keep me lifted up.  Gladys, Susie, Mack and Kathy, Stan, Lee and Neva, Brenda and Dan, and others...words cannot express my gratitude!</w:t>
            </w:r>
          </w:p>
          <w:p w:rsidR="3805C28F" w:rsidP="3805C28F" w:rsidRDefault="3805C28F" w14:paraId="62025AF1" w14:textId="2CA36891">
            <w:pPr>
              <w:pStyle w:val="Normal"/>
            </w:pPr>
          </w:p>
          <w:p w:rsidR="3805C28F" w:rsidP="3805C28F" w:rsidRDefault="3805C28F" w14:paraId="3E5375CC" w14:textId="1E8A10FC">
            <w:pPr>
              <w:pStyle w:val="Normal"/>
            </w:pPr>
            <w:r w:rsidR="3805C28F">
              <w:rPr/>
              <w:t>Friday morning, as I was lamenting things going wrong with a teacher training to be implemented on Saturday in Kinshasa, I received a phone call from a dear brother in South Sudan.  He called to pray for me, having just learned of my affliction.  I was reminded that God is in control; not me.  As he prayed, I was reminded that things happen with a purpose and that whatever God starts, God is there to see it to completion.</w:t>
            </w:r>
          </w:p>
          <w:p w:rsidR="3805C28F" w:rsidP="3805C28F" w:rsidRDefault="3805C28F" w14:paraId="2782A92D" w14:textId="2BA3B430">
            <w:pPr>
              <w:pStyle w:val="Normal"/>
            </w:pPr>
          </w:p>
          <w:p w:rsidR="3805C28F" w:rsidP="3805C28F" w:rsidRDefault="3805C28F" w14:paraId="78F9A2D8" w14:textId="0F2F6186">
            <w:pPr>
              <w:pStyle w:val="Normal"/>
            </w:pPr>
            <w:r w:rsidR="3805C28F">
              <w:rPr/>
              <w:t xml:space="preserve">This is the blessing I share with you; my </w:t>
            </w:r>
            <w:r w:rsidR="3805C28F">
              <w:rPr/>
              <w:t>College</w:t>
            </w:r>
            <w:r w:rsidR="3805C28F">
              <w:rPr/>
              <w:t xml:space="preserve"> Hill brothers and sisters...God is not finished using us to do God’s will.  We may be down but </w:t>
            </w:r>
            <w:r w:rsidR="3805C28F">
              <w:rPr/>
              <w:t>we’re</w:t>
            </w:r>
            <w:r w:rsidR="3805C28F">
              <w:rPr/>
              <w:t xml:space="preserve"> not out.  We may get </w:t>
            </w:r>
            <w:r w:rsidR="3805C28F">
              <w:rPr/>
              <w:t>sick,</w:t>
            </w:r>
            <w:r w:rsidR="3805C28F">
              <w:rPr/>
              <w:t xml:space="preserve"> but we are not dead.  God will complete this </w:t>
            </w:r>
            <w:r w:rsidR="3805C28F">
              <w:rPr/>
              <w:t>good work</w:t>
            </w:r>
            <w:r w:rsidR="3805C28F">
              <w:rPr/>
              <w:t xml:space="preserve"> which has been begun in us.  All we </w:t>
            </w:r>
            <w:r w:rsidR="3805C28F">
              <w:rPr/>
              <w:t>have to</w:t>
            </w:r>
            <w:r w:rsidR="3805C28F">
              <w:rPr/>
              <w:t xml:space="preserve"> do is be still and know, learn the lessons to be learned and share from where God has brought us.  And in all things be thankful and forever humble.  </w:t>
            </w:r>
          </w:p>
        </w:tc>
      </w:tr>
    </w:tbl>
    <w:tbl>
      <w:tblPr>
        <w:tblStyle w:val="TableGrid"/>
        <w:tblW w:w="0" w:type="auto"/>
        <w:tblLayout w:type="fixed"/>
        <w:tblLook w:val="06A0" w:firstRow="1" w:lastRow="0" w:firstColumn="1" w:lastColumn="0" w:noHBand="1" w:noVBand="1"/>
      </w:tblPr>
      <w:tblGrid>
        <w:gridCol w:w="9360"/>
      </w:tblGrid>
      <w:tr w:rsidR="3805C28F" w:rsidTr="3805C28F" w14:paraId="58B191AB">
        <w:trPr>
          <w:trHeight w:val="300"/>
        </w:trPr>
        <w:tc>
          <w:tcPr>
            <w:tcW w:w="9360" w:type="dxa"/>
            <w:tcMar/>
          </w:tcPr>
          <w:p w:rsidR="3805C28F" w:rsidP="3805C28F" w:rsidRDefault="3805C28F" w14:paraId="6B12FF32" w14:textId="751CE654">
            <w:pPr>
              <w:pStyle w:val="Heading1"/>
              <w:rPr>
                <w:rFonts w:ascii="Calibri" w:hAnsi="Calibri" w:eastAsia="Calibri" w:cs="Calibri"/>
                <w:b w:val="1"/>
                <w:bCs w:val="1"/>
                <w:noProof w:val="0"/>
                <w:sz w:val="22"/>
                <w:szCs w:val="22"/>
                <w:lang w:val="en-US"/>
              </w:rPr>
            </w:pPr>
            <w:r w:rsidRPr="3805C28F" w:rsidR="3805C28F">
              <w:rPr>
                <w:b w:val="1"/>
                <w:bCs w:val="1"/>
                <w:noProof w:val="0"/>
                <w:lang w:val="en-US"/>
              </w:rPr>
              <w:t xml:space="preserve">       BACH SOCIETY HOLIDAY CONCERT AN ANNUAL FAVORITE</w:t>
            </w:r>
          </w:p>
          <w:p w:rsidR="3805C28F" w:rsidP="3805C28F" w:rsidRDefault="3805C28F" w14:paraId="3DA663D0" w14:textId="13AEB101">
            <w:pPr>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pPr>
            <w:r w:rsidRPr="3805C28F" w:rsidR="3805C28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You </w:t>
            </w:r>
            <w:r w:rsidRPr="3805C28F" w:rsidR="3805C28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won't</w:t>
            </w:r>
            <w:r w:rsidRPr="3805C28F" w:rsidR="3805C28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want to miss the Bach Society of Dayton's festive holiday concert on Sunday, December 3, at 4:00 pm at the Kettering Adventist Church, 3939 Stonebridge Rd., Kettering. "Sweet Sounds of the Holidays" features bells ringing, children singing, choirs blending, and an invitation for you to raise your own voice along with the Bach Society Chorus in special sing-along carols. As usual, the Kettering Children's Choir Chorale and the Kettering Advent Ringers join in the joyful seasonal </w:t>
            </w:r>
            <w:r w:rsidRPr="3805C28F" w:rsidR="3805C28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music. To</w:t>
            </w:r>
            <w:r w:rsidRPr="3805C28F" w:rsidR="3805C28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 xml:space="preserve"> order tickets or for more information, go to </w:t>
            </w:r>
            <w:hyperlink r:id="Rf8202a8bf5ea4fb7">
              <w:r w:rsidRPr="3805C28F" w:rsidR="3805C28F">
                <w:rPr>
                  <w:rStyle w:val="Hyperlink"/>
                  <w:rFonts w:ascii="Calibri" w:hAnsi="Calibri" w:eastAsia="Calibri" w:cs="Calibri" w:asciiTheme="minorAscii" w:hAnsiTheme="minorAscii" w:eastAsiaTheme="minorAscii" w:cstheme="minorAscii"/>
                  <w:b w:val="0"/>
                  <w:bCs w:val="0"/>
                  <w:i w:val="0"/>
                  <w:iCs w:val="0"/>
                  <w:caps w:val="0"/>
                  <w:smallCaps w:val="0"/>
                  <w:noProof w:val="0"/>
                  <w:sz w:val="22"/>
                  <w:szCs w:val="22"/>
                  <w:lang w:val="en-US"/>
                </w:rPr>
                <w:t>https://bachsocietyofdayton.org/concerts/dec-2023</w:t>
              </w:r>
            </w:hyperlink>
            <w:r w:rsidRPr="3805C28F" w:rsidR="3805C28F">
              <w:rPr>
                <w:rFonts w:ascii="Calibri" w:hAnsi="Calibri" w:eastAsia="Calibri" w:cs="Calibri" w:asciiTheme="minorAscii" w:hAnsiTheme="minorAscii" w:eastAsiaTheme="minorAscii" w:cstheme="minorAscii"/>
                <w:b w:val="0"/>
                <w:bCs w:val="0"/>
                <w:i w:val="0"/>
                <w:iCs w:val="0"/>
                <w:caps w:val="0"/>
                <w:smallCaps w:val="0"/>
                <w:noProof w:val="0"/>
                <w:color w:val="222222"/>
                <w:sz w:val="22"/>
                <w:szCs w:val="22"/>
                <w:lang w:val="en-US"/>
              </w:rPr>
              <w:t>.</w:t>
            </w:r>
          </w:p>
          <w:p w:rsidR="3805C28F" w:rsidP="3805C28F" w:rsidRDefault="3805C28F" w14:paraId="6FE4400A" w14:textId="530DB87C">
            <w:pPr>
              <w:pStyle w:val="Normal"/>
              <w:rPr>
                <w:rFonts w:ascii="Arial" w:hAnsi="Arial" w:eastAsia="Arial" w:cs="Arial"/>
                <w:b w:val="0"/>
                <w:bCs w:val="0"/>
                <w:i w:val="0"/>
                <w:iCs w:val="0"/>
                <w:caps w:val="0"/>
                <w:smallCaps w:val="0"/>
                <w:noProof w:val="0"/>
                <w:color w:val="222222"/>
                <w:sz w:val="22"/>
                <w:szCs w:val="22"/>
                <w:lang w:val="en-US"/>
              </w:rPr>
            </w:pPr>
            <w:r>
              <w:drawing>
                <wp:inline wp14:editId="75FB1DE4" wp14:anchorId="1470A57F">
                  <wp:extent cx="2191084" cy="1562434"/>
                  <wp:effectExtent l="0" t="0" r="0" b="0"/>
                  <wp:docPr id="955379288" name="" title=""/>
                  <wp:cNvGraphicFramePr>
                    <a:graphicFrameLocks noChangeAspect="1"/>
                  </wp:cNvGraphicFramePr>
                  <a:graphic>
                    <a:graphicData uri="http://schemas.openxmlformats.org/drawingml/2006/picture">
                      <pic:pic>
                        <pic:nvPicPr>
                          <pic:cNvPr id="0" name=""/>
                          <pic:cNvPicPr/>
                        </pic:nvPicPr>
                        <pic:blipFill>
                          <a:blip r:embed="R6e211417cbe64f04">
                            <a:extLst>
                              <a:ext xmlns:a="http://schemas.openxmlformats.org/drawingml/2006/main" uri="{28A0092B-C50C-407E-A947-70E740481C1C}">
                                <a14:useLocalDpi val="0"/>
                              </a:ext>
                            </a:extLst>
                          </a:blip>
                          <a:stretch>
                            <a:fillRect/>
                          </a:stretch>
                        </pic:blipFill>
                        <pic:spPr>
                          <a:xfrm>
                            <a:off x="0" y="0"/>
                            <a:ext cx="2191084" cy="1562434"/>
                          </a:xfrm>
                          <a:prstGeom prst="rect">
                            <a:avLst/>
                          </a:prstGeom>
                        </pic:spPr>
                      </pic:pic>
                    </a:graphicData>
                  </a:graphic>
                </wp:inline>
              </w:drawing>
            </w:r>
          </w:p>
        </w:tc>
      </w:tr>
    </w:tbl>
    <w:p w:rsidR="3805C28F" w:rsidRDefault="3805C28F" w14:paraId="487F673A" w14:textId="4AB270EF">
      <w:r>
        <w:br w:type="page"/>
      </w:r>
    </w:p>
    <w:tbl>
      <w:tblPr>
        <w:tblStyle w:val="TableGrid"/>
        <w:tblW w:w="0" w:type="auto"/>
        <w:tblLayout w:type="fixed"/>
        <w:tblLook w:val="06A0" w:firstRow="1" w:lastRow="0" w:firstColumn="1" w:lastColumn="0" w:noHBand="1" w:noVBand="1"/>
      </w:tblPr>
      <w:tblGrid>
        <w:gridCol w:w="4680"/>
        <w:gridCol w:w="4680"/>
      </w:tblGrid>
      <w:tr w:rsidR="3805C28F" w:rsidTr="3805C28F" w14:paraId="7B1CC3DE">
        <w:trPr>
          <w:trHeight w:val="300"/>
        </w:trPr>
        <w:tc>
          <w:tcPr>
            <w:tcW w:w="4680" w:type="dxa"/>
            <w:tcBorders>
              <w:top w:val="none" w:color="000000" w:themeColor="text1" w:sz="4"/>
              <w:left w:val="none" w:color="000000" w:themeColor="text1" w:sz="4"/>
              <w:bottom w:val="none" w:color="000000" w:themeColor="text1" w:sz="4"/>
              <w:right w:val="none" w:color="000000" w:themeColor="text1" w:sz="4"/>
            </w:tcBorders>
            <w:tcMar/>
          </w:tcPr>
          <w:p w:rsidR="3805C28F" w:rsidP="3805C28F" w:rsidRDefault="3805C28F" w14:paraId="3327534C" w14:textId="2CF19B4D">
            <w:pPr>
              <w:pStyle w:val="Normal"/>
            </w:pPr>
            <w:r>
              <w:drawing>
                <wp:inline wp14:editId="6F447A61" wp14:anchorId="446A12E9">
                  <wp:extent cx="2828925" cy="2162175"/>
                  <wp:effectExtent l="0" t="0" r="0" b="0"/>
                  <wp:docPr id="1987402907" name="" title=""/>
                  <wp:cNvGraphicFramePr>
                    <a:graphicFrameLocks noChangeAspect="1"/>
                  </wp:cNvGraphicFramePr>
                  <a:graphic>
                    <a:graphicData uri="http://schemas.openxmlformats.org/drawingml/2006/picture">
                      <pic:pic>
                        <pic:nvPicPr>
                          <pic:cNvPr id="0" name=""/>
                          <pic:cNvPicPr/>
                        </pic:nvPicPr>
                        <pic:blipFill>
                          <a:blip r:embed="R2064febede594f5a">
                            <a:extLst>
                              <a:ext xmlns:a="http://schemas.openxmlformats.org/drawingml/2006/main" uri="{28A0092B-C50C-407E-A947-70E740481C1C}">
                                <a14:useLocalDpi val="0"/>
                              </a:ext>
                            </a:extLst>
                          </a:blip>
                          <a:stretch>
                            <a:fillRect/>
                          </a:stretch>
                        </pic:blipFill>
                        <pic:spPr>
                          <a:xfrm>
                            <a:off x="0" y="0"/>
                            <a:ext cx="2828925" cy="2162175"/>
                          </a:xfrm>
                          <a:prstGeom prst="rect">
                            <a:avLst/>
                          </a:prstGeom>
                        </pic:spPr>
                      </pic:pic>
                    </a:graphicData>
                  </a:graphic>
                </wp:inline>
              </w:drawing>
            </w:r>
          </w:p>
        </w:tc>
        <w:tc>
          <w:tcPr>
            <w:tcW w:w="4680" w:type="dxa"/>
            <w:tcBorders>
              <w:top w:val="none" w:color="000000" w:themeColor="text1" w:sz="4"/>
              <w:left w:val="none" w:color="000000" w:themeColor="text1" w:sz="4"/>
              <w:bottom w:val="none" w:color="000000" w:themeColor="text1" w:sz="4"/>
              <w:right w:val="none" w:color="000000" w:themeColor="text1" w:sz="4"/>
            </w:tcBorders>
            <w:tcMar/>
          </w:tcPr>
          <w:p w:rsidR="3805C28F" w:rsidP="3805C28F" w:rsidRDefault="3805C28F" w14:paraId="0DAA46E0" w14:textId="4E5CD1AB">
            <w:pPr>
              <w:pStyle w:val="Heading1"/>
              <w:rPr>
                <w:rFonts w:ascii="Calibri" w:hAnsi="Calibri" w:eastAsia="Calibri" w:cs="Calibri" w:asciiTheme="minorAscii" w:hAnsiTheme="minorAscii" w:eastAsiaTheme="minorAscii" w:cstheme="minorAscii"/>
                <w:b w:val="1"/>
                <w:bCs w:val="1"/>
                <w:noProof w:val="0"/>
                <w:sz w:val="24"/>
                <w:szCs w:val="24"/>
                <w:lang w:val="en-US"/>
              </w:rPr>
            </w:pPr>
            <w:r w:rsidRPr="3805C28F" w:rsidR="3805C28F">
              <w:rPr>
                <w:b w:val="1"/>
                <w:bCs w:val="1"/>
                <w:noProof w:val="0"/>
                <w:lang w:val="en-US"/>
              </w:rPr>
              <w:t>CROP HUNGER WALK RAISES VITAL FUNDS</w:t>
            </w:r>
          </w:p>
          <w:p w:rsidR="3805C28F" w:rsidP="3805C28F" w:rsidRDefault="3805C28F" w14:paraId="37F210D7" w14:textId="64EA5746">
            <w:pPr>
              <w:pStyle w:val="Normal"/>
              <w:rPr>
                <w:rFonts w:ascii="Calibri" w:hAnsi="Calibri" w:eastAsia="Calibri" w:cs="Calibri"/>
                <w:noProof w:val="0"/>
                <w:sz w:val="22"/>
                <w:szCs w:val="22"/>
                <w:lang w:val="en-US"/>
              </w:rPr>
            </w:pPr>
            <w:r w:rsidRPr="3805C28F" w:rsidR="3805C28F">
              <w:rPr>
                <w:rFonts w:ascii="Arial" w:hAnsi="Arial" w:eastAsia="Arial" w:cs="Arial"/>
                <w:b w:val="0"/>
                <w:bCs w:val="0"/>
                <w:i w:val="0"/>
                <w:iCs w:val="0"/>
                <w:caps w:val="0"/>
                <w:smallCaps w:val="0"/>
                <w:noProof w:val="0"/>
                <w:color w:val="222222"/>
                <w:sz w:val="22"/>
                <w:szCs w:val="22"/>
                <w:lang w:val="en-US"/>
              </w:rPr>
              <w:t xml:space="preserve">The 2023 Dayton Area CROP Hunger Walk has raised more than $9,000 as of the newsletter </w:t>
            </w:r>
            <w:r w:rsidRPr="3805C28F" w:rsidR="3805C28F">
              <w:rPr>
                <w:rFonts w:ascii="Arial" w:hAnsi="Arial" w:eastAsia="Arial" w:cs="Arial"/>
                <w:b w:val="0"/>
                <w:bCs w:val="0"/>
                <w:i w:val="0"/>
                <w:iCs w:val="0"/>
                <w:caps w:val="0"/>
                <w:smallCaps w:val="0"/>
                <w:noProof w:val="0"/>
                <w:color w:val="222222"/>
                <w:sz w:val="22"/>
                <w:szCs w:val="22"/>
                <w:lang w:val="en-US"/>
              </w:rPr>
              <w:t>press time</w:t>
            </w:r>
            <w:r w:rsidRPr="3805C28F" w:rsidR="3805C28F">
              <w:rPr>
                <w:rFonts w:ascii="Arial" w:hAnsi="Arial" w:eastAsia="Arial" w:cs="Arial"/>
                <w:b w:val="0"/>
                <w:bCs w:val="0"/>
                <w:i w:val="0"/>
                <w:iCs w:val="0"/>
                <w:caps w:val="0"/>
                <w:smallCaps w:val="0"/>
                <w:noProof w:val="0"/>
                <w:color w:val="222222"/>
                <w:sz w:val="22"/>
                <w:szCs w:val="22"/>
                <w:lang w:val="en-US"/>
              </w:rPr>
              <w:t xml:space="preserve"> to support Church World Service and the Dayton Foodbank. Of that total, </w:t>
            </w:r>
            <w:r w:rsidRPr="3805C28F" w:rsidR="3805C28F">
              <w:rPr>
                <w:rFonts w:ascii="Arial" w:hAnsi="Arial" w:eastAsia="Arial" w:cs="Arial"/>
                <w:b w:val="0"/>
                <w:bCs w:val="0"/>
                <w:i w:val="0"/>
                <w:iCs w:val="0"/>
                <w:caps w:val="0"/>
                <w:smallCaps w:val="0"/>
                <w:noProof w:val="0"/>
                <w:color w:val="222222"/>
                <w:sz w:val="22"/>
                <w:szCs w:val="22"/>
                <w:lang w:val="en-US"/>
              </w:rPr>
              <w:t>nearly $1,500</w:t>
            </w:r>
            <w:r w:rsidRPr="3805C28F" w:rsidR="3805C28F">
              <w:rPr>
                <w:rFonts w:ascii="Arial" w:hAnsi="Arial" w:eastAsia="Arial" w:cs="Arial"/>
                <w:b w:val="0"/>
                <w:bCs w:val="0"/>
                <w:i w:val="0"/>
                <w:iCs w:val="0"/>
                <w:caps w:val="0"/>
                <w:smallCaps w:val="0"/>
                <w:noProof w:val="0"/>
                <w:color w:val="222222"/>
                <w:sz w:val="22"/>
                <w:szCs w:val="22"/>
                <w:lang w:val="en-US"/>
              </w:rPr>
              <w:t xml:space="preserve"> had been received from College Hill members and friends. Among the College Hill walkers, Gladys Turner Finney raised the greatest amount, Brenda Brown the second highest total, with Darlene Brookshire, Mack Lakes, Susie Grierson, and Larry Hollar also </w:t>
            </w:r>
            <w:r w:rsidRPr="3805C28F" w:rsidR="3805C28F">
              <w:rPr>
                <w:rFonts w:ascii="Arial" w:hAnsi="Arial" w:eastAsia="Arial" w:cs="Arial"/>
                <w:b w:val="0"/>
                <w:bCs w:val="0"/>
                <w:i w:val="0"/>
                <w:iCs w:val="0"/>
                <w:caps w:val="0"/>
                <w:smallCaps w:val="0"/>
                <w:noProof w:val="0"/>
                <w:color w:val="222222"/>
                <w:sz w:val="22"/>
                <w:szCs w:val="22"/>
                <w:lang w:val="en-US"/>
              </w:rPr>
              <w:t>submitting</w:t>
            </w:r>
            <w:r w:rsidRPr="3805C28F" w:rsidR="3805C28F">
              <w:rPr>
                <w:rFonts w:ascii="Arial" w:hAnsi="Arial" w:eastAsia="Arial" w:cs="Arial"/>
                <w:b w:val="0"/>
                <w:bCs w:val="0"/>
                <w:i w:val="0"/>
                <w:iCs w:val="0"/>
                <w:caps w:val="0"/>
                <w:smallCaps w:val="0"/>
                <w:noProof w:val="0"/>
                <w:color w:val="222222"/>
                <w:sz w:val="22"/>
                <w:szCs w:val="22"/>
                <w:lang w:val="en-US"/>
              </w:rPr>
              <w:t xml:space="preserve"> good sums for the team's total. Thanks so much to all those who supported our CROP Walk effort again this year! Larry Hollar will receive </w:t>
            </w:r>
            <w:r w:rsidRPr="3805C28F" w:rsidR="3805C28F">
              <w:rPr>
                <w:rFonts w:ascii="Arial" w:hAnsi="Arial" w:eastAsia="Arial" w:cs="Arial"/>
                <w:b w:val="0"/>
                <w:bCs w:val="0"/>
                <w:i w:val="0"/>
                <w:iCs w:val="0"/>
                <w:caps w:val="0"/>
                <w:smallCaps w:val="0"/>
                <w:noProof w:val="0"/>
                <w:color w:val="222222"/>
                <w:sz w:val="22"/>
                <w:szCs w:val="22"/>
                <w:lang w:val="en-US"/>
              </w:rPr>
              <w:t>additional</w:t>
            </w:r>
            <w:r w:rsidRPr="3805C28F" w:rsidR="3805C28F">
              <w:rPr>
                <w:rFonts w:ascii="Arial" w:hAnsi="Arial" w:eastAsia="Arial" w:cs="Arial"/>
                <w:b w:val="0"/>
                <w:bCs w:val="0"/>
                <w:i w:val="0"/>
                <w:iCs w:val="0"/>
                <w:caps w:val="0"/>
                <w:smallCaps w:val="0"/>
                <w:noProof w:val="0"/>
                <w:color w:val="222222"/>
                <w:sz w:val="22"/>
                <w:szCs w:val="22"/>
                <w:lang w:val="en-US"/>
              </w:rPr>
              <w:t xml:space="preserve"> donations until November 1.</w:t>
            </w:r>
          </w:p>
        </w:tc>
      </w:tr>
    </w:tbl>
    <w:tbl>
      <w:tblPr>
        <w:tblStyle w:val="TableGrid"/>
        <w:tblW w:w="0" w:type="auto"/>
        <w:tblLayout w:type="fixed"/>
        <w:tblLook w:val="06A0" w:firstRow="1" w:lastRow="0" w:firstColumn="1" w:lastColumn="0" w:noHBand="1" w:noVBand="1"/>
      </w:tblPr>
      <w:tblGrid>
        <w:gridCol w:w="4680"/>
        <w:gridCol w:w="4680"/>
      </w:tblGrid>
      <w:tr w:rsidR="3805C28F" w:rsidTr="3805C28F" w14:paraId="2502E7AD">
        <w:trPr>
          <w:trHeight w:val="300"/>
        </w:trPr>
        <w:tc>
          <w:tcPr>
            <w:tcW w:w="4680" w:type="dxa"/>
            <w:shd w:val="clear" w:color="auto" w:fill="DEEAF6" w:themeFill="accent5" w:themeFillTint="33"/>
            <w:tcMar/>
          </w:tcPr>
          <w:p w:rsidR="3805C28F" w:rsidP="3805C28F" w:rsidRDefault="3805C28F" w14:paraId="0B331C2A" w14:textId="4A358F4E">
            <w:pPr>
              <w:pStyle w:val="Heading1"/>
              <w:keepNext w:val="1"/>
              <w:keepLines w:val="1"/>
              <w:spacing w:before="240" w:after="0" w:line="259" w:lineRule="auto"/>
              <w:rPr>
                <w:rFonts w:ascii="Calibri Light" w:hAnsi="Calibri Light" w:eastAsia="Calibri Light" w:cs="Calibri Light"/>
                <w:b w:val="0"/>
                <w:bCs w:val="0"/>
                <w:i w:val="0"/>
                <w:iCs w:val="0"/>
                <w:caps w:val="0"/>
                <w:smallCaps w:val="0"/>
                <w:noProof w:val="0"/>
                <w:color w:val="2F5496" w:themeColor="accent1" w:themeTint="FF" w:themeShade="BF"/>
                <w:sz w:val="32"/>
                <w:szCs w:val="32"/>
                <w:lang w:val="en-US"/>
              </w:rPr>
            </w:pP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32"/>
                <w:szCs w:val="32"/>
                <w:lang w:val="en-US"/>
              </w:rPr>
              <w:t>SAVE AND REUSE</w:t>
            </w:r>
          </w:p>
          <w:p w:rsidR="3805C28F" w:rsidP="3805C28F" w:rsidRDefault="3805C28F" w14:paraId="79B768E6" w14:textId="63ED0B55">
            <w:pPr>
              <w:spacing w:before="0" w:after="240" w:line="259" w:lineRule="auto"/>
              <w:jc w:val="left"/>
              <w:rPr>
                <w:rFonts w:ascii="Calibri" w:hAnsi="Calibri" w:eastAsia="Calibri" w:cs="Calibri"/>
                <w:b w:val="0"/>
                <w:bCs w:val="0"/>
                <w:i w:val="0"/>
                <w:iCs w:val="0"/>
                <w:caps w:val="0"/>
                <w:smallCaps w:val="0"/>
                <w:noProof w:val="0"/>
                <w:color w:val="000000" w:themeColor="text1" w:themeTint="FF" w:themeShade="FF"/>
                <w:sz w:val="22"/>
                <w:szCs w:val="22"/>
                <w:lang w:val="en-US"/>
              </w:rPr>
            </w:pPr>
            <w:r w:rsidRPr="3805C28F" w:rsidR="3805C28F">
              <w:rPr>
                <w:rFonts w:ascii="Calibri" w:hAnsi="Calibri" w:eastAsia="Calibri" w:cs="Calibri"/>
                <w:b w:val="0"/>
                <w:bCs w:val="0"/>
                <w:i w:val="0"/>
                <w:iCs w:val="0"/>
                <w:caps w:val="0"/>
                <w:smallCaps w:val="0"/>
                <w:strike w:val="0"/>
                <w:dstrike w:val="0"/>
                <w:noProof w:val="0"/>
                <w:color w:val="000000" w:themeColor="text1" w:themeTint="FF" w:themeShade="FF"/>
                <w:sz w:val="24"/>
                <w:szCs w:val="24"/>
                <w:u w:val="none"/>
                <w:lang w:val="en-US"/>
              </w:rPr>
              <w:t>Thanks to all who donated almost 2 gallons of pop top tabs to Ronald McDonald’s House</w:t>
            </w:r>
            <w:r w:rsidRPr="3805C28F" w:rsidR="3805C28F">
              <w:rPr>
                <w:rFonts w:ascii="Calibri" w:hAnsi="Calibri" w:eastAsia="Calibri" w:cs="Calibri"/>
                <w:b w:val="0"/>
                <w:bCs w:val="0"/>
                <w:i w:val="0"/>
                <w:iCs w:val="0"/>
                <w:caps w:val="0"/>
                <w:smallCaps w:val="0"/>
                <w:strike w:val="0"/>
                <w:dstrike w:val="0"/>
                <w:noProof w:val="0"/>
                <w:color w:val="000000" w:themeColor="text1" w:themeTint="FF" w:themeShade="FF"/>
                <w:sz w:val="24"/>
                <w:szCs w:val="24"/>
                <w:u w:val="none"/>
                <w:lang w:val="en-US"/>
              </w:rPr>
              <w:t xml:space="preserve">.  </w:t>
            </w:r>
            <w:r w:rsidRPr="3805C28F" w:rsidR="3805C28F">
              <w:rPr>
                <w:rFonts w:ascii="Calibri" w:hAnsi="Calibri" w:eastAsia="Calibri" w:cs="Calibri"/>
                <w:b w:val="0"/>
                <w:bCs w:val="0"/>
                <w:i w:val="0"/>
                <w:iCs w:val="0"/>
                <w:caps w:val="0"/>
                <w:smallCaps w:val="0"/>
                <w:strike w:val="0"/>
                <w:dstrike w:val="0"/>
                <w:noProof w:val="0"/>
                <w:color w:val="000000" w:themeColor="text1" w:themeTint="FF" w:themeShade="FF"/>
                <w:sz w:val="24"/>
                <w:szCs w:val="24"/>
                <w:u w:val="none"/>
                <w:lang w:val="en-US"/>
              </w:rPr>
              <w:t>Keep on saving</w:t>
            </w:r>
            <w:r w:rsidRPr="3805C28F" w:rsidR="3805C28F">
              <w:rPr>
                <w:rFonts w:ascii="Calibri" w:hAnsi="Calibri" w:eastAsia="Calibri" w:cs="Calibri"/>
                <w:b w:val="0"/>
                <w:bCs w:val="0"/>
                <w:i w:val="0"/>
                <w:iCs w:val="0"/>
                <w:caps w:val="0"/>
                <w:smallCaps w:val="0"/>
                <w:strike w:val="0"/>
                <w:dstrike w:val="0"/>
                <w:noProof w:val="0"/>
                <w:color w:val="000000" w:themeColor="text1" w:themeTint="FF" w:themeShade="FF"/>
                <w:sz w:val="24"/>
                <w:szCs w:val="24"/>
                <w:u w:val="none"/>
                <w:lang w:val="en-US"/>
              </w:rPr>
              <w:t xml:space="preserve">!  </w:t>
            </w:r>
            <w:r w:rsidRPr="3805C28F" w:rsidR="3805C28F">
              <w:rPr>
                <w:rFonts w:ascii="Calibri" w:hAnsi="Calibri" w:eastAsia="Calibri" w:cs="Calibri"/>
                <w:b w:val="0"/>
                <w:bCs w:val="0"/>
                <w:i w:val="0"/>
                <w:iCs w:val="0"/>
                <w:caps w:val="0"/>
                <w:smallCaps w:val="0"/>
                <w:strike w:val="0"/>
                <w:dstrike w:val="0"/>
                <w:noProof w:val="0"/>
                <w:color w:val="000000" w:themeColor="text1" w:themeTint="FF" w:themeShade="FF"/>
                <w:sz w:val="24"/>
                <w:szCs w:val="24"/>
                <w:u w:val="none"/>
                <w:lang w:val="en-US"/>
              </w:rPr>
              <w:t>We continue to collect used eyeglasses, cell phones, stamps. can tabs, plastic tops/ lids and pill bottles (labels removed). We are beginning to collect old blankets and mattress covers (for sleeping bags), notepads/cards, 2024 calendars and egg cartons. NO NEED TO WASTE</w:t>
            </w:r>
            <w:r w:rsidRPr="3805C28F" w:rsidR="3805C28F">
              <w:rPr>
                <w:rFonts w:ascii="Calibri" w:hAnsi="Calibri" w:eastAsia="Calibri" w:cs="Calibri"/>
                <w:b w:val="0"/>
                <w:bCs w:val="0"/>
                <w:i w:val="0"/>
                <w:iCs w:val="0"/>
                <w:caps w:val="0"/>
                <w:smallCaps w:val="0"/>
                <w:strike w:val="0"/>
                <w:dstrike w:val="0"/>
                <w:noProof w:val="0"/>
                <w:color w:val="000000" w:themeColor="text1" w:themeTint="FF" w:themeShade="FF"/>
                <w:sz w:val="24"/>
                <w:szCs w:val="24"/>
                <w:u w:val="none"/>
                <w:lang w:val="en-US"/>
              </w:rPr>
              <w:t xml:space="preserve">.  </w:t>
            </w:r>
            <w:r w:rsidRPr="3805C28F" w:rsidR="3805C28F">
              <w:rPr>
                <w:rFonts w:ascii="Calibri" w:hAnsi="Calibri" w:eastAsia="Calibri" w:cs="Calibri"/>
                <w:b w:val="1"/>
                <w:bCs w:val="1"/>
                <w:i w:val="0"/>
                <w:iCs w:val="0"/>
                <w:caps w:val="0"/>
                <w:smallCaps w:val="0"/>
                <w:strike w:val="0"/>
                <w:dstrike w:val="0"/>
                <w:noProof w:val="0"/>
                <w:color w:val="000000" w:themeColor="text1" w:themeTint="FF" w:themeShade="FF"/>
                <w:sz w:val="24"/>
                <w:szCs w:val="24"/>
                <w:u w:val="none"/>
                <w:lang w:val="en-US"/>
              </w:rPr>
              <w:t>Give items to Darlene Brookshire</w:t>
            </w:r>
            <w:r w:rsidRPr="3805C28F" w:rsidR="3805C28F">
              <w:rPr>
                <w:rFonts w:ascii="Calibri" w:hAnsi="Calibri" w:eastAsia="Calibri" w:cs="Calibri"/>
                <w:b w:val="1"/>
                <w:bCs w:val="1"/>
                <w:i w:val="0"/>
                <w:iCs w:val="0"/>
                <w:caps w:val="0"/>
                <w:smallCaps w:val="0"/>
                <w:strike w:val="0"/>
                <w:dstrike w:val="0"/>
                <w:noProof w:val="0"/>
                <w:color w:val="000000" w:themeColor="text1" w:themeTint="FF" w:themeShade="FF"/>
                <w:sz w:val="24"/>
                <w:szCs w:val="24"/>
                <w:u w:val="none"/>
                <w:lang w:val="en-US"/>
              </w:rPr>
              <w:t xml:space="preserve">.  </w:t>
            </w: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w:t>
            </w:r>
          </w:p>
        </w:tc>
        <w:tc>
          <w:tcPr>
            <w:tcW w:w="4680" w:type="dxa"/>
            <w:shd w:val="clear" w:color="auto" w:fill="D9E2F3" w:themeFill="accent1" w:themeFillTint="33"/>
            <w:tcMar/>
          </w:tcPr>
          <w:p w:rsidR="3805C28F" w:rsidP="3805C28F" w:rsidRDefault="3805C28F" w14:paraId="587A759C" w14:textId="2BFBE03E">
            <w:pPr>
              <w:pStyle w:val="Heading1"/>
              <w:keepNext w:val="1"/>
              <w:keepLines w:val="1"/>
              <w:spacing w:before="240" w:after="0" w:line="259" w:lineRule="auto"/>
              <w:rPr>
                <w:rFonts w:ascii="Calibri Light" w:hAnsi="Calibri Light" w:eastAsia="Calibri Light" w:cs="Calibri Light"/>
                <w:b w:val="0"/>
                <w:bCs w:val="0"/>
                <w:i w:val="0"/>
                <w:iCs w:val="0"/>
                <w:caps w:val="0"/>
                <w:smallCaps w:val="0"/>
                <w:noProof w:val="0"/>
                <w:color w:val="2F5496" w:themeColor="accent1" w:themeTint="FF" w:themeShade="BF"/>
                <w:sz w:val="32"/>
                <w:szCs w:val="32"/>
                <w:lang w:val="en-US"/>
              </w:rPr>
            </w:pPr>
            <w:r w:rsidRPr="3805C28F" w:rsidR="3805C28F">
              <w:rPr>
                <w:rFonts w:ascii="Calibri Light" w:hAnsi="Calibri Light" w:eastAsia="Calibri Light" w:cs="Calibri Light"/>
                <w:b w:val="1"/>
                <w:bCs w:val="1"/>
                <w:i w:val="0"/>
                <w:iCs w:val="0"/>
                <w:caps w:val="0"/>
                <w:smallCaps w:val="0"/>
                <w:noProof w:val="0"/>
                <w:color w:val="2F5496" w:themeColor="accent1" w:themeTint="FF" w:themeShade="BF"/>
                <w:sz w:val="32"/>
                <w:szCs w:val="32"/>
                <w:lang w:val="en-US"/>
              </w:rPr>
              <w:t>SAVE YOUR STAMPS</w:t>
            </w:r>
          </w:p>
          <w:p w:rsidR="3805C28F" w:rsidP="3805C28F" w:rsidRDefault="3805C28F" w14:paraId="68EEE4EE" w14:textId="263C0F01">
            <w:pPr>
              <w:spacing w:before="0" w:after="240" w:line="259" w:lineRule="auto"/>
              <w:jc w:val="left"/>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Fonts w:ascii="Calibri" w:hAnsi="Calibri" w:eastAsia="Calibri" w:cs="Calibri"/>
                <w:b w:val="0"/>
                <w:bCs w:val="0"/>
                <w:i w:val="0"/>
                <w:iCs w:val="0"/>
                <w:caps w:val="0"/>
                <w:smallCaps w:val="0"/>
                <w:strike w:val="0"/>
                <w:dstrike w:val="0"/>
                <w:noProof w:val="0"/>
                <w:color w:val="000000" w:themeColor="text1" w:themeTint="FF" w:themeShade="FF"/>
                <w:sz w:val="24"/>
                <w:szCs w:val="24"/>
                <w:u w:val="none"/>
                <w:lang w:val="en-US"/>
              </w:rPr>
              <w:t xml:space="preserve">Please save your Forever Stamps and stamps with postage amount from letters received. The stamps should be cut 1/4” on each side. </w:t>
            </w:r>
            <w:r w:rsidRPr="3805C28F" w:rsidR="3805C28F">
              <w:rPr>
                <w:rFonts w:ascii="Calibri" w:hAnsi="Calibri" w:eastAsia="Calibri" w:cs="Calibri"/>
                <w:b w:val="1"/>
                <w:bCs w:val="1"/>
                <w:i w:val="0"/>
                <w:iCs w:val="0"/>
                <w:caps w:val="0"/>
                <w:smallCaps w:val="0"/>
                <w:strike w:val="0"/>
                <w:dstrike w:val="0"/>
                <w:noProof w:val="0"/>
                <w:color w:val="000000" w:themeColor="text1" w:themeTint="FF" w:themeShade="FF"/>
                <w:sz w:val="24"/>
                <w:szCs w:val="24"/>
                <w:u w:val="none"/>
                <w:lang w:val="en-US"/>
              </w:rPr>
              <w:t>Stamps may be given to Gladys Turner Finney</w:t>
            </w:r>
          </w:p>
          <w:p w:rsidR="3805C28F" w:rsidP="3805C28F" w:rsidRDefault="3805C28F" w14:paraId="30A7CEA0" w14:textId="0E444A41">
            <w:pPr>
              <w:pStyle w:val="Normal"/>
              <w:rPr>
                <w:rFonts w:ascii="Calibri" w:hAnsi="Calibri" w:eastAsia="Calibri" w:cs="Calibri" w:asciiTheme="minorAscii" w:hAnsiTheme="minorAscii" w:eastAsiaTheme="minorAscii" w:cstheme="minorAscii"/>
                <w:sz w:val="22"/>
                <w:szCs w:val="22"/>
              </w:rPr>
            </w:pPr>
          </w:p>
        </w:tc>
      </w:tr>
    </w:tbl>
    <w:tbl>
      <w:tblPr>
        <w:tblStyle w:val="TableGrid"/>
        <w:tblW w:w="0" w:type="auto"/>
        <w:tblLayout w:type="fixed"/>
        <w:tblLook w:val="06A0" w:firstRow="1" w:lastRow="0" w:firstColumn="1" w:lastColumn="0" w:noHBand="1" w:noVBand="1"/>
      </w:tblPr>
      <w:tblGrid>
        <w:gridCol w:w="9360"/>
      </w:tblGrid>
      <w:tr w:rsidR="3805C28F" w:rsidTr="3805C28F" w14:paraId="05F5C18A">
        <w:trPr>
          <w:trHeight w:val="300"/>
        </w:trPr>
        <w:tc>
          <w:tcPr>
            <w:tcW w:w="9360" w:type="dxa"/>
            <w:tcMar/>
          </w:tcPr>
          <w:p w:rsidR="3805C28F" w:rsidP="3805C28F" w:rsidRDefault="3805C28F" w14:paraId="26B59684" w14:textId="6CEF0640">
            <w:pPr>
              <w:spacing w:line="259" w:lineRule="auto"/>
              <w:rPr>
                <w:rFonts w:ascii="Calibri" w:hAnsi="Calibri" w:eastAsia="Calibri" w:cs="Calibri"/>
                <w:b w:val="0"/>
                <w:bCs w:val="0"/>
                <w:i w:val="0"/>
                <w:iCs w:val="0"/>
                <w:caps w:val="0"/>
                <w:smallCaps w:val="0"/>
                <w:noProof w:val="0"/>
                <w:color w:val="000000" w:themeColor="text1" w:themeTint="FF" w:themeShade="FF"/>
                <w:sz w:val="24"/>
                <w:szCs w:val="24"/>
                <w:lang w:val="en-US"/>
              </w:rPr>
            </w:pPr>
            <w:r w:rsidRPr="3805C28F" w:rsidR="3805C28F">
              <w:rPr>
                <w:rStyle w:val="Heading1Char"/>
                <w:rFonts w:ascii="Calibri Light" w:hAnsi="Calibri Light" w:eastAsia="Calibri Light" w:cs="Calibri Light"/>
                <w:b w:val="1"/>
                <w:bCs w:val="1"/>
                <w:i w:val="0"/>
                <w:iCs w:val="0"/>
                <w:caps w:val="0"/>
                <w:smallCaps w:val="0"/>
                <w:noProof w:val="0"/>
                <w:color w:val="2F5496" w:themeColor="accent1" w:themeTint="FF" w:themeShade="BF"/>
                <w:sz w:val="32"/>
                <w:szCs w:val="32"/>
                <w:lang w:val="en-US"/>
              </w:rPr>
              <w:t>Adult Sunday School meets every Sunday at 9:15 via zoom. Join in!</w:t>
            </w:r>
            <w:r w:rsidRPr="3805C28F" w:rsidR="3805C28F">
              <w:rPr>
                <w:rFonts w:ascii="Calibri" w:hAnsi="Calibri" w:eastAsia="Calibri" w:cs="Calibri"/>
                <w:b w:val="0"/>
                <w:bCs w:val="0"/>
                <w:i w:val="0"/>
                <w:iCs w:val="0"/>
                <w:caps w:val="0"/>
                <w:smallCaps w:val="0"/>
                <w:noProof w:val="0"/>
                <w:color w:val="000000" w:themeColor="text1" w:themeTint="FF" w:themeShade="FF"/>
                <w:sz w:val="24"/>
                <w:szCs w:val="24"/>
                <w:lang w:val="en-US"/>
              </w:rPr>
              <w:t xml:space="preserve">  </w:t>
            </w:r>
          </w:p>
          <w:p w:rsidR="3805C28F" w:rsidP="3805C28F" w:rsidRDefault="3805C28F" w14:paraId="354EC031" w14:textId="4575203C">
            <w:pPr>
              <w:pStyle w:val="Normal"/>
            </w:pPr>
            <w:r w:rsidRPr="3805C28F" w:rsidR="3805C28F">
              <w:rPr>
                <w:rFonts w:ascii="Calibri" w:hAnsi="Calibri" w:eastAsia="Calibri" w:cs="Calibri"/>
                <w:b w:val="0"/>
                <w:bCs w:val="0"/>
                <w:i w:val="0"/>
                <w:iCs w:val="0"/>
                <w:caps w:val="0"/>
                <w:smallCaps w:val="0"/>
                <w:noProof w:val="0"/>
                <w:color w:val="222222"/>
                <w:sz w:val="24"/>
                <w:szCs w:val="24"/>
                <w:lang w:val="en-US"/>
              </w:rPr>
              <w:t>Zoom Meeting</w:t>
            </w:r>
            <w:r>
              <w:br/>
            </w:r>
            <w:hyperlink r:id="Rd3f8094158124feb">
              <w:r w:rsidRPr="3805C28F" w:rsidR="3805C28F">
                <w:rPr>
                  <w:rStyle w:val="Hyperlink"/>
                  <w:rFonts w:ascii="Calibri" w:hAnsi="Calibri" w:eastAsia="Calibri" w:cs="Calibri"/>
                  <w:b w:val="0"/>
                  <w:bCs w:val="0"/>
                  <w:i w:val="0"/>
                  <w:iCs w:val="0"/>
                  <w:caps w:val="0"/>
                  <w:smallCaps w:val="0"/>
                  <w:noProof w:val="0"/>
                  <w:color w:val="222222"/>
                  <w:sz w:val="24"/>
                  <w:szCs w:val="24"/>
                  <w:lang w:val="en-US"/>
                </w:rPr>
                <w:t>https://us02web.zoom.us/j/82769720335?pwd=WEJxb1hPcENpb1JmL3VyT0IxOEVxdz09</w:t>
              </w:r>
              <w:r>
                <w:br/>
              </w:r>
              <w:r>
                <w:br/>
              </w:r>
            </w:hyperlink>
            <w:r w:rsidRPr="3805C28F" w:rsidR="3805C28F">
              <w:rPr>
                <w:rFonts w:ascii="Calibri" w:hAnsi="Calibri" w:eastAsia="Calibri" w:cs="Calibri"/>
                <w:b w:val="0"/>
                <w:bCs w:val="0"/>
                <w:i w:val="0"/>
                <w:iCs w:val="0"/>
                <w:caps w:val="0"/>
                <w:smallCaps w:val="0"/>
                <w:noProof w:val="0"/>
                <w:color w:val="222222"/>
                <w:sz w:val="24"/>
                <w:szCs w:val="24"/>
                <w:lang w:val="en-US"/>
              </w:rPr>
              <w:t>Meeting ID: 827 6972 0335</w:t>
            </w:r>
            <w:r>
              <w:br/>
            </w:r>
            <w:r w:rsidRPr="3805C28F" w:rsidR="3805C28F">
              <w:rPr>
                <w:rFonts w:ascii="Calibri" w:hAnsi="Calibri" w:eastAsia="Calibri" w:cs="Calibri"/>
                <w:b w:val="0"/>
                <w:bCs w:val="0"/>
                <w:i w:val="0"/>
                <w:iCs w:val="0"/>
                <w:caps w:val="0"/>
                <w:smallCaps w:val="0"/>
                <w:noProof w:val="0"/>
                <w:color w:val="222222"/>
                <w:sz w:val="24"/>
                <w:szCs w:val="24"/>
                <w:lang w:val="en-US"/>
              </w:rPr>
              <w:t>Passcode: 572995</w:t>
            </w:r>
            <w:r>
              <w:br/>
            </w:r>
            <w:r w:rsidRPr="3805C28F" w:rsidR="3805C28F">
              <w:rPr>
                <w:rFonts w:ascii="Calibri" w:hAnsi="Calibri" w:eastAsia="Calibri" w:cs="Calibri"/>
                <w:b w:val="0"/>
                <w:bCs w:val="0"/>
                <w:i w:val="0"/>
                <w:iCs w:val="0"/>
                <w:caps w:val="0"/>
                <w:smallCaps w:val="0"/>
                <w:noProof w:val="0"/>
                <w:color w:val="222222"/>
                <w:sz w:val="24"/>
                <w:szCs w:val="24"/>
                <w:lang w:val="en-US"/>
              </w:rPr>
              <w:t>One tap mobile</w:t>
            </w:r>
            <w:r>
              <w:br/>
            </w:r>
            <w:r w:rsidRPr="3805C28F" w:rsidR="3805C28F">
              <w:rPr>
                <w:rFonts w:ascii="Calibri" w:hAnsi="Calibri" w:eastAsia="Calibri" w:cs="Calibri"/>
                <w:b w:val="0"/>
                <w:bCs w:val="0"/>
                <w:i w:val="0"/>
                <w:iCs w:val="0"/>
                <w:caps w:val="0"/>
                <w:smallCaps w:val="0"/>
                <w:noProof w:val="0"/>
                <w:color w:val="222222"/>
                <w:sz w:val="24"/>
                <w:szCs w:val="24"/>
                <w:lang w:val="en-US"/>
              </w:rPr>
              <w:t>+16469313860,,82769720335#,,,,*572995# US</w:t>
            </w:r>
          </w:p>
        </w:tc>
      </w:tr>
    </w:tbl>
    <w:p w:rsidR="3805C28F" w:rsidRDefault="3805C28F" w14:paraId="19047A29" w14:textId="34A3006E">
      <w:r>
        <w:br w:type="page"/>
      </w:r>
    </w:p>
    <w:p w:rsidR="3805C28F" w:rsidP="3805C28F" w:rsidRDefault="3805C28F" w14:paraId="69F2484B" w14:textId="4272E5CE">
      <w:pPr>
        <w:pStyle w:val="Normal"/>
      </w:pPr>
      <w:r>
        <w:drawing>
          <wp:inline wp14:editId="0574E8D0" wp14:anchorId="3352B9E8">
            <wp:extent cx="3145250" cy="4058387"/>
            <wp:effectExtent l="0" t="0" r="0" b="0"/>
            <wp:docPr id="1713936556" name="" title=""/>
            <wp:cNvGraphicFramePr>
              <a:graphicFrameLocks noChangeAspect="1"/>
            </wp:cNvGraphicFramePr>
            <a:graphic>
              <a:graphicData uri="http://schemas.openxmlformats.org/drawingml/2006/picture">
                <pic:pic>
                  <pic:nvPicPr>
                    <pic:cNvPr id="0" name=""/>
                    <pic:cNvPicPr/>
                  </pic:nvPicPr>
                  <pic:blipFill>
                    <a:blip r:embed="R82e0ec114e824a72">
                      <a:extLst>
                        <a:ext xmlns:a="http://schemas.openxmlformats.org/drawingml/2006/main" uri="{28A0092B-C50C-407E-A947-70E740481C1C}">
                          <a14:useLocalDpi val="0"/>
                        </a:ext>
                      </a:extLst>
                    </a:blip>
                    <a:stretch>
                      <a:fillRect/>
                    </a:stretch>
                  </pic:blipFill>
                  <pic:spPr>
                    <a:xfrm>
                      <a:off x="0" y="0"/>
                      <a:ext cx="3145250" cy="4058387"/>
                    </a:xfrm>
                    <a:prstGeom prst="rect">
                      <a:avLst/>
                    </a:prstGeom>
                  </pic:spPr>
                </pic:pic>
              </a:graphicData>
            </a:graphic>
          </wp:inline>
        </w:drawing>
      </w:r>
    </w:p>
    <w:tbl>
      <w:tblPr>
        <w:tblStyle w:val="TableGrid"/>
        <w:tblW w:w="0" w:type="auto"/>
        <w:tblLayout w:type="fixed"/>
        <w:tblLook w:val="06A0" w:firstRow="1" w:lastRow="0" w:firstColumn="1" w:lastColumn="0" w:noHBand="1" w:noVBand="1"/>
      </w:tblPr>
      <w:tblGrid>
        <w:gridCol w:w="9360"/>
      </w:tblGrid>
      <w:tr w:rsidR="3805C28F" w:rsidTr="600624B2" w14:paraId="4CCC1A26">
        <w:trPr>
          <w:trHeight w:val="300"/>
        </w:trPr>
        <w:tc>
          <w:tcPr>
            <w:tcW w:w="9360" w:type="dxa"/>
            <w:shd w:val="clear" w:color="auto" w:fill="FFF2CC" w:themeFill="accent4" w:themeFillTint="33"/>
            <w:tcMar/>
          </w:tcPr>
          <w:p w:rsidR="3805C28F" w:rsidP="3805C28F" w:rsidRDefault="3805C28F" w14:paraId="33965645" w14:textId="2C128EEE">
            <w:pPr>
              <w:pStyle w:val="Heading1"/>
              <w:rPr>
                <w:rFonts w:ascii="Calibri" w:hAnsi="Calibri" w:eastAsia="Calibri" w:cs="Calibri"/>
                <w:b w:val="1"/>
                <w:bCs w:val="1"/>
                <w:noProof w:val="0"/>
                <w:sz w:val="24"/>
                <w:szCs w:val="24"/>
                <w:lang w:val="en-US"/>
              </w:rPr>
            </w:pPr>
            <w:r w:rsidRPr="3805C28F" w:rsidR="3805C28F">
              <w:rPr>
                <w:b w:val="1"/>
                <w:bCs w:val="1"/>
                <w:noProof w:val="0"/>
                <w:lang w:val="en-US"/>
              </w:rPr>
              <w:t xml:space="preserve">A Street Named for Joseph Carter Corbin: Founder of the University of Arkansas at Pine Bluff  </w:t>
            </w:r>
            <w:r w:rsidRPr="3805C28F" w:rsidR="3805C28F">
              <w:rPr>
                <w:b w:val="1"/>
                <w:bCs w:val="1"/>
                <w:noProof w:val="0"/>
                <w:lang w:val="en-US"/>
              </w:rPr>
              <w:t xml:space="preserve"> </w:t>
            </w:r>
            <w:r w:rsidRPr="3805C28F" w:rsidR="3805C28F">
              <w:rPr>
                <w:rFonts w:ascii="Calibri" w:hAnsi="Calibri" w:eastAsia="Calibri" w:cs="Calibri"/>
                <w:b w:val="1"/>
                <w:bCs w:val="1"/>
                <w:noProof w:val="0"/>
                <w:sz w:val="24"/>
                <w:szCs w:val="24"/>
                <w:lang w:val="en-US"/>
              </w:rPr>
              <w:t>By</w:t>
            </w:r>
            <w:r w:rsidRPr="3805C28F" w:rsidR="3805C28F">
              <w:rPr>
                <w:rFonts w:ascii="Calibri" w:hAnsi="Calibri" w:eastAsia="Calibri" w:cs="Calibri"/>
                <w:b w:val="1"/>
                <w:bCs w:val="1"/>
                <w:noProof w:val="0"/>
                <w:sz w:val="24"/>
                <w:szCs w:val="24"/>
                <w:lang w:val="en-US"/>
              </w:rPr>
              <w:t xml:space="preserve"> Dr. Gladys Turner Finney</w:t>
            </w:r>
          </w:p>
          <w:p w:rsidR="3805C28F" w:rsidRDefault="3805C28F" w14:paraId="671DEAF4" w14:textId="2554AB0E">
            <w:r w:rsidRPr="3805C28F" w:rsidR="3805C28F">
              <w:rPr>
                <w:rFonts w:ascii="Calibri" w:hAnsi="Calibri" w:eastAsia="Calibri" w:cs="Calibri"/>
                <w:noProof w:val="0"/>
                <w:sz w:val="22"/>
                <w:szCs w:val="22"/>
                <w:lang w:val="en-US"/>
              </w:rPr>
              <w:t>Second Avenue in Pine Bluff was renamed Joseph C. Corbin by a Resolution by the City Council as part of Professor Joseph Carter Corbin Day celebrating the sesquicentennial founding of UAPB.</w:t>
            </w:r>
          </w:p>
          <w:p w:rsidR="3805C28F" w:rsidP="3805C28F" w:rsidRDefault="3805C28F" w14:paraId="1201F4B6" w14:textId="5AF91C74">
            <w:pPr>
              <w:rPr>
                <w:rFonts w:ascii="Calibri" w:hAnsi="Calibri" w:eastAsia="Calibri" w:cs="Calibri"/>
                <w:noProof w:val="0"/>
                <w:sz w:val="22"/>
                <w:szCs w:val="22"/>
                <w:lang w:val="en-US"/>
              </w:rPr>
            </w:pPr>
          </w:p>
          <w:p w:rsidR="3805C28F" w:rsidRDefault="3805C28F" w14:paraId="04CAB233" w14:textId="6C8A0759">
            <w:r w:rsidRPr="3805C28F" w:rsidR="3805C28F">
              <w:rPr>
                <w:rFonts w:ascii="Calibri" w:hAnsi="Calibri" w:eastAsia="Calibri" w:cs="Calibri"/>
                <w:noProof w:val="0"/>
                <w:sz w:val="22"/>
                <w:szCs w:val="22"/>
                <w:lang w:val="en-US"/>
              </w:rPr>
              <w:t>At the Unveiling Ceremony, September 26, 2023 (1:00 P.M.), at the original site of the college,</w:t>
            </w:r>
          </w:p>
          <w:p w:rsidR="3805C28F" w:rsidRDefault="3805C28F" w14:paraId="49A1DEFB" w14:textId="66F61898">
            <w:r w:rsidRPr="3805C28F" w:rsidR="3805C28F">
              <w:rPr>
                <w:rFonts w:ascii="Calibri" w:hAnsi="Calibri" w:eastAsia="Calibri" w:cs="Calibri"/>
                <w:noProof w:val="0"/>
                <w:sz w:val="22"/>
                <w:szCs w:val="22"/>
                <w:lang w:val="en-US"/>
              </w:rPr>
              <w:t>Second Avenue and Oak Street, the speakers were Dr. Gladys Turner Finney,</w:t>
            </w:r>
          </w:p>
          <w:p w:rsidR="3805C28F" w:rsidRDefault="3805C28F" w14:paraId="1FCA480F" w14:textId="4DEA2705">
            <w:r w:rsidRPr="3805C28F" w:rsidR="3805C28F">
              <w:rPr>
                <w:rFonts w:ascii="Calibri" w:hAnsi="Calibri" w:eastAsia="Calibri" w:cs="Calibri"/>
                <w:noProof w:val="0"/>
                <w:sz w:val="22"/>
                <w:szCs w:val="22"/>
                <w:lang w:val="en-US"/>
              </w:rPr>
              <w:t>Caleb Williams, representative of UAPB Student Government, and Senator Stephanie Flowers.</w:t>
            </w:r>
          </w:p>
          <w:p w:rsidR="3805C28F" w:rsidP="3805C28F" w:rsidRDefault="3805C28F" w14:paraId="51A99203" w14:textId="38B0C324">
            <w:pPr>
              <w:rPr>
                <w:rFonts w:ascii="Calibri" w:hAnsi="Calibri" w:eastAsia="Calibri" w:cs="Calibri"/>
                <w:noProof w:val="0"/>
                <w:sz w:val="22"/>
                <w:szCs w:val="22"/>
                <w:lang w:val="en-US"/>
              </w:rPr>
            </w:pPr>
          </w:p>
          <w:p w:rsidR="3805C28F" w:rsidRDefault="3805C28F" w14:paraId="5DB5187A" w14:textId="48A875A7">
            <w:r w:rsidRPr="3805C28F" w:rsidR="3805C28F">
              <w:rPr>
                <w:rFonts w:ascii="Calibri" w:hAnsi="Calibri" w:eastAsia="Calibri" w:cs="Calibri"/>
                <w:noProof w:val="0"/>
                <w:sz w:val="22"/>
                <w:szCs w:val="22"/>
                <w:lang w:val="en-US"/>
              </w:rPr>
              <w:t xml:space="preserve">Professor Joseph Carter Corbin opened Branch Normal College, the predecessor of UAPB on September 27, </w:t>
            </w:r>
            <w:r w:rsidRPr="3805C28F" w:rsidR="3805C28F">
              <w:rPr>
                <w:rFonts w:ascii="Calibri" w:hAnsi="Calibri" w:eastAsia="Calibri" w:cs="Calibri"/>
                <w:noProof w:val="0"/>
                <w:sz w:val="22"/>
                <w:szCs w:val="22"/>
                <w:lang w:val="en-US"/>
              </w:rPr>
              <w:t>1875</w:t>
            </w:r>
            <w:r w:rsidRPr="3805C28F" w:rsidR="3805C28F">
              <w:rPr>
                <w:rFonts w:ascii="Calibri" w:hAnsi="Calibri" w:eastAsia="Calibri" w:cs="Calibri"/>
                <w:noProof w:val="0"/>
                <w:sz w:val="22"/>
                <w:szCs w:val="22"/>
                <w:lang w:val="en-US"/>
              </w:rPr>
              <w:t xml:space="preserve"> in a rented house at present day Second and Oak Street with seven students, age 9 to 15, none of whom could read beyond the </w:t>
            </w:r>
            <w:r w:rsidRPr="3805C28F" w:rsidR="3805C28F">
              <w:rPr>
                <w:rFonts w:ascii="Calibri" w:hAnsi="Calibri" w:eastAsia="Calibri" w:cs="Calibri"/>
                <w:noProof w:val="0"/>
                <w:sz w:val="22"/>
                <w:szCs w:val="22"/>
                <w:lang w:val="en-US"/>
              </w:rPr>
              <w:t>third-grade</w:t>
            </w:r>
            <w:r w:rsidRPr="3805C28F" w:rsidR="3805C28F">
              <w:rPr>
                <w:rFonts w:ascii="Calibri" w:hAnsi="Calibri" w:eastAsia="Calibri" w:cs="Calibri"/>
                <w:noProof w:val="0"/>
                <w:sz w:val="22"/>
                <w:szCs w:val="22"/>
                <w:lang w:val="en-US"/>
              </w:rPr>
              <w:t xml:space="preserve"> reader. Throughout his </w:t>
            </w:r>
            <w:r w:rsidRPr="3805C28F" w:rsidR="3805C28F">
              <w:rPr>
                <w:rFonts w:ascii="Calibri" w:hAnsi="Calibri" w:eastAsia="Calibri" w:cs="Calibri"/>
                <w:noProof w:val="0"/>
                <w:sz w:val="22"/>
                <w:szCs w:val="22"/>
                <w:lang w:val="en-US"/>
              </w:rPr>
              <w:t>twenty-seven-year</w:t>
            </w:r>
            <w:r w:rsidRPr="3805C28F" w:rsidR="3805C28F">
              <w:rPr>
                <w:rFonts w:ascii="Calibri" w:hAnsi="Calibri" w:eastAsia="Calibri" w:cs="Calibri"/>
                <w:noProof w:val="0"/>
                <w:sz w:val="22"/>
                <w:szCs w:val="22"/>
                <w:lang w:val="en-US"/>
              </w:rPr>
              <w:t xml:space="preserve"> tenure at the college, he </w:t>
            </w:r>
            <w:r w:rsidRPr="3805C28F" w:rsidR="3805C28F">
              <w:rPr>
                <w:rFonts w:ascii="Calibri" w:hAnsi="Calibri" w:eastAsia="Calibri" w:cs="Calibri"/>
                <w:noProof w:val="0"/>
                <w:sz w:val="22"/>
                <w:szCs w:val="22"/>
                <w:lang w:val="en-US"/>
              </w:rPr>
              <w:t>maintained</w:t>
            </w:r>
            <w:r w:rsidRPr="3805C28F" w:rsidR="3805C28F">
              <w:rPr>
                <w:rFonts w:ascii="Calibri" w:hAnsi="Calibri" w:eastAsia="Calibri" w:cs="Calibri"/>
                <w:noProof w:val="0"/>
                <w:sz w:val="22"/>
                <w:szCs w:val="22"/>
                <w:lang w:val="en-US"/>
              </w:rPr>
              <w:t xml:space="preserve"> a preparatory school along with the collegiate.</w:t>
            </w:r>
          </w:p>
          <w:p w:rsidR="3805C28F" w:rsidP="3805C28F" w:rsidRDefault="3805C28F" w14:paraId="17BB3143" w14:textId="092E2BB9">
            <w:pPr>
              <w:rPr>
                <w:rFonts w:ascii="Calibri" w:hAnsi="Calibri" w:eastAsia="Calibri" w:cs="Calibri"/>
                <w:noProof w:val="0"/>
                <w:sz w:val="22"/>
                <w:szCs w:val="22"/>
                <w:lang w:val="en-US"/>
              </w:rPr>
            </w:pPr>
          </w:p>
          <w:p w:rsidR="3805C28F" w:rsidRDefault="3805C28F" w14:paraId="417E4E37" w14:textId="080324F0">
            <w:r w:rsidRPr="3805C28F" w:rsidR="3805C28F">
              <w:rPr>
                <w:rFonts w:ascii="Calibri" w:hAnsi="Calibri" w:eastAsia="Calibri" w:cs="Calibri"/>
                <w:noProof w:val="0"/>
                <w:sz w:val="22"/>
                <w:szCs w:val="22"/>
                <w:lang w:val="en-US"/>
              </w:rPr>
              <w:t>Professor Corbin changed the course of history in education in Arkansas for African-Americans.</w:t>
            </w:r>
          </w:p>
          <w:p w:rsidR="3805C28F" w:rsidRDefault="3805C28F" w14:paraId="65571081" w14:textId="13813A56">
            <w:r w:rsidRPr="600624B2" w:rsidR="600624B2">
              <w:rPr>
                <w:rFonts w:ascii="Calibri" w:hAnsi="Calibri" w:eastAsia="Calibri" w:cs="Calibri"/>
                <w:noProof w:val="0"/>
                <w:sz w:val="22"/>
                <w:szCs w:val="22"/>
                <w:lang w:val="en-US"/>
              </w:rPr>
              <w:t xml:space="preserve">He produced the first </w:t>
            </w:r>
            <w:bookmarkStart w:name="_Int_9dhuzDkH" w:id="51521452"/>
            <w:r w:rsidRPr="600624B2" w:rsidR="600624B2">
              <w:rPr>
                <w:rFonts w:ascii="Calibri" w:hAnsi="Calibri" w:eastAsia="Calibri" w:cs="Calibri"/>
                <w:noProof w:val="0"/>
                <w:sz w:val="22"/>
                <w:szCs w:val="22"/>
                <w:lang w:val="en-US"/>
              </w:rPr>
              <w:t>African-Americans</w:t>
            </w:r>
            <w:bookmarkEnd w:id="51521452"/>
            <w:r w:rsidRPr="600624B2" w:rsidR="600624B2">
              <w:rPr>
                <w:rFonts w:ascii="Calibri" w:hAnsi="Calibri" w:eastAsia="Calibri" w:cs="Calibri"/>
                <w:noProof w:val="0"/>
                <w:sz w:val="22"/>
                <w:szCs w:val="22"/>
                <w:lang w:val="en-US"/>
              </w:rPr>
              <w:t xml:space="preserve"> with Bachelor of Arts degrees in the state. He was a</w:t>
            </w:r>
          </w:p>
          <w:p w:rsidR="3805C28F" w:rsidRDefault="3805C28F" w14:paraId="001E3AAE" w14:textId="63DE3DC5">
            <w:r w:rsidRPr="3805C28F" w:rsidR="3805C28F">
              <w:rPr>
                <w:rFonts w:ascii="Calibri" w:hAnsi="Calibri" w:eastAsia="Calibri" w:cs="Calibri"/>
                <w:noProof w:val="0"/>
                <w:sz w:val="22"/>
                <w:szCs w:val="22"/>
                <w:lang w:val="en-US"/>
              </w:rPr>
              <w:t>leader at both the collegiate and secondary level. He magnified Pine Bluff as a center of learning</w:t>
            </w:r>
          </w:p>
          <w:p w:rsidR="3805C28F" w:rsidP="3805C28F" w:rsidRDefault="3805C28F" w14:paraId="604DA48E" w14:textId="11717A4B">
            <w:pPr>
              <w:pStyle w:val="Normal"/>
            </w:pPr>
            <w:r w:rsidRPr="3805C28F" w:rsidR="3805C28F">
              <w:rPr>
                <w:rFonts w:ascii="Calibri" w:hAnsi="Calibri" w:eastAsia="Calibri" w:cs="Calibri"/>
                <w:noProof w:val="0"/>
                <w:sz w:val="22"/>
                <w:szCs w:val="22"/>
                <w:lang w:val="en-US"/>
              </w:rPr>
              <w:t>for African-Americans.</w:t>
            </w:r>
          </w:p>
        </w:tc>
      </w:tr>
    </w:tbl>
    <w:p w:rsidR="3805C28F" w:rsidP="3805C28F" w:rsidRDefault="3805C28F" w14:paraId="364A4998" w14:textId="264E2081">
      <w:pPr>
        <w:pStyle w:val="Normal"/>
      </w:pPr>
    </w:p>
    <w:tbl>
      <w:tblPr>
        <w:tblStyle w:val="TableGrid"/>
        <w:tblW w:w="0" w:type="auto"/>
        <w:tblLayout w:type="fixed"/>
        <w:tblLook w:val="06A0" w:firstRow="1" w:lastRow="0" w:firstColumn="1" w:lastColumn="0" w:noHBand="1" w:noVBand="1"/>
      </w:tblPr>
      <w:tblGrid>
        <w:gridCol w:w="9360"/>
      </w:tblGrid>
      <w:tr w:rsidR="3805C28F" w:rsidTr="600624B2" w14:paraId="4AF3E05C">
        <w:trPr>
          <w:trHeight w:val="300"/>
        </w:trPr>
        <w:tc>
          <w:tcPr>
            <w:tcW w:w="9360" w:type="dxa"/>
            <w:tcMar/>
          </w:tcPr>
          <w:p w:rsidR="3805C28F" w:rsidP="3805C28F" w:rsidRDefault="3805C28F" w14:paraId="407AC295" w14:textId="6B142487">
            <w:pPr>
              <w:pStyle w:val="Normal"/>
            </w:pPr>
            <w:r>
              <w:drawing>
                <wp:inline wp14:editId="1C234053" wp14:anchorId="591AD3E8">
                  <wp:extent cx="1592580" cy="1320165"/>
                  <wp:effectExtent l="0" t="0" r="0" b="0"/>
                  <wp:docPr id="2020740782" name="" title=""/>
                  <wp:cNvGraphicFramePr>
                    <a:graphicFrameLocks noChangeAspect="1"/>
                  </wp:cNvGraphicFramePr>
                  <a:graphic>
                    <a:graphicData uri="http://schemas.openxmlformats.org/drawingml/2006/picture">
                      <pic:pic>
                        <pic:nvPicPr>
                          <pic:cNvPr id="0" name=""/>
                          <pic:cNvPicPr/>
                        </pic:nvPicPr>
                        <pic:blipFill>
                          <a:blip r:embed="R7ed0a6fac48741b2">
                            <a:extLst>
                              <a:ext xmlns:a="http://schemas.openxmlformats.org/drawingml/2006/main" uri="{28A0092B-C50C-407E-A947-70E740481C1C}">
                                <a14:useLocalDpi val="0"/>
                              </a:ext>
                            </a:extLst>
                          </a:blip>
                          <a:stretch>
                            <a:fillRect/>
                          </a:stretch>
                        </pic:blipFill>
                        <pic:spPr>
                          <a:xfrm>
                            <a:off x="0" y="0"/>
                            <a:ext cx="1592580" cy="1320165"/>
                          </a:xfrm>
                          <a:prstGeom prst="rect">
                            <a:avLst/>
                          </a:prstGeom>
                        </pic:spPr>
                      </pic:pic>
                    </a:graphicData>
                  </a:graphic>
                </wp:inline>
              </w:drawing>
            </w:r>
            <w:r w:rsidRPr="3805C28F" w:rsidR="3805C28F">
              <w:rPr>
                <w:rStyle w:val="Heading1Char"/>
                <w:b w:val="1"/>
                <w:bCs w:val="1"/>
                <w:sz w:val="28"/>
                <w:szCs w:val="28"/>
              </w:rPr>
              <w:t>Ministry Engagement and Support</w:t>
            </w:r>
          </w:p>
          <w:p w:rsidR="3805C28F" w:rsidP="3805C28F" w:rsidRDefault="3805C28F" w14:paraId="5B964998" w14:textId="688FE150">
            <w:pPr>
              <w:pStyle w:val="Normal"/>
            </w:pPr>
            <w:r w:rsidR="3805C28F">
              <w:rPr/>
              <w:t>OCTOBER 11, 2023</w:t>
            </w:r>
          </w:p>
          <w:p w:rsidR="3805C28F" w:rsidP="3805C28F" w:rsidRDefault="3805C28F" w14:paraId="3244141D" w14:textId="3A97B66B">
            <w:pPr>
              <w:pStyle w:val="Normal"/>
            </w:pPr>
          </w:p>
          <w:p w:rsidR="3805C28F" w:rsidP="3805C28F" w:rsidRDefault="3805C28F" w14:paraId="56AB9D71" w14:textId="702C25AB">
            <w:pPr>
              <w:pStyle w:val="Normal"/>
            </w:pPr>
            <w:r w:rsidR="3805C28F">
              <w:rPr/>
              <w:t xml:space="preserve">Dear Partners </w:t>
            </w:r>
            <w:r w:rsidR="3805C28F">
              <w:rPr/>
              <w:t>in</w:t>
            </w:r>
            <w:r w:rsidR="3805C28F">
              <w:rPr/>
              <w:t xml:space="preserve"> God’s Ministry,</w:t>
            </w:r>
          </w:p>
          <w:p w:rsidR="3805C28F" w:rsidP="3805C28F" w:rsidRDefault="3805C28F" w14:paraId="0CB66A15" w14:textId="793F6447">
            <w:pPr>
              <w:pStyle w:val="Normal"/>
            </w:pPr>
          </w:p>
          <w:p w:rsidR="3805C28F" w:rsidP="3805C28F" w:rsidRDefault="3805C28F" w14:paraId="69139441" w14:textId="434CC29D">
            <w:pPr>
              <w:pStyle w:val="Normal"/>
            </w:pPr>
            <w:r w:rsidR="3805C28F">
              <w:rPr/>
              <w:t>In his second letter to the church of Corinth, the Apostle Paul wrote, “The point is this</w:t>
            </w:r>
            <w:r w:rsidR="3805C28F">
              <w:rPr/>
              <w:t>: the</w:t>
            </w:r>
            <w:r w:rsidR="3805C28F">
              <w:rPr/>
              <w:t xml:space="preserve"> one who sows sparingly will reap sparingly, and the one who sows bountifully will also reap bountifully.  Each of you must give as you have made up your mind, not reluctantly or under compulsion for God loves a cheerful giver.” (2 Corinthians 9:6-7, NRSV)</w:t>
            </w:r>
          </w:p>
          <w:p w:rsidR="3805C28F" w:rsidP="3805C28F" w:rsidRDefault="3805C28F" w14:paraId="3881B799" w14:textId="22EADEC6">
            <w:pPr>
              <w:pStyle w:val="Normal"/>
            </w:pPr>
          </w:p>
          <w:p w:rsidR="3805C28F" w:rsidP="3805C28F" w:rsidRDefault="3805C28F" w14:paraId="1B85D617" w14:textId="5DE22D5A">
            <w:pPr>
              <w:pStyle w:val="Normal"/>
            </w:pPr>
            <w:r w:rsidR="3805C28F">
              <w:rPr/>
              <w:t>Your congregation may invite your members to make a financial pledge for 2024 during October.  You may also include a Sunday (called Consecration or Dedication or Stewardship), giving thanks for the generosity of commitment.  These tangible acts of generosity are both a response to and a reminder of God’s grace and gifts we receive, even in challenging times.</w:t>
            </w:r>
          </w:p>
          <w:p w:rsidR="3805C28F" w:rsidP="3805C28F" w:rsidRDefault="3805C28F" w14:paraId="515F0A62" w14:textId="5FC3E01E">
            <w:pPr>
              <w:pStyle w:val="Normal"/>
            </w:pPr>
          </w:p>
          <w:p w:rsidR="3805C28F" w:rsidP="3805C28F" w:rsidRDefault="3805C28F" w14:paraId="35BE1155" w14:textId="6F52FC19">
            <w:pPr>
              <w:pStyle w:val="Normal"/>
            </w:pPr>
            <w:r w:rsidR="3805C28F">
              <w:rPr/>
              <w:t xml:space="preserve">On behalf of Presbyterian Ministry and Engagement and Support, please convey our appreciation to your mission committee, pastor, session, and congregation for your gracious and faithful support.  </w:t>
            </w:r>
          </w:p>
          <w:p w:rsidR="3805C28F" w:rsidP="3805C28F" w:rsidRDefault="3805C28F" w14:paraId="3791D50A" w14:textId="5AE2022F">
            <w:pPr>
              <w:pStyle w:val="Normal"/>
            </w:pPr>
          </w:p>
          <w:p w:rsidR="3805C28F" w:rsidP="3805C28F" w:rsidRDefault="3805C28F" w14:paraId="4A004B59" w14:textId="4DFDACDB">
            <w:pPr>
              <w:pStyle w:val="Normal"/>
            </w:pPr>
            <w:r w:rsidR="3805C28F">
              <w:rPr/>
              <w:t xml:space="preserve">Thank you once again for your support, </w:t>
            </w:r>
            <w:r w:rsidR="3805C28F">
              <w:rPr/>
              <w:t>dedication</w:t>
            </w:r>
            <w:r w:rsidR="3805C28F">
              <w:rPr/>
              <w:t xml:space="preserve"> and partnership in furthering God’s mission around the world.  You are a </w:t>
            </w:r>
            <w:r w:rsidR="3805C28F">
              <w:rPr/>
              <w:t>valued</w:t>
            </w:r>
            <w:r w:rsidR="3805C28F">
              <w:rPr/>
              <w:t xml:space="preserve"> partner in mission</w:t>
            </w:r>
            <w:r w:rsidR="3805C28F">
              <w:rPr/>
              <w:t xml:space="preserve">.  </w:t>
            </w:r>
            <w:r w:rsidR="3805C28F">
              <w:rPr/>
              <w:t xml:space="preserve">As always, please let me know how I can support you in your mission efforts. </w:t>
            </w:r>
          </w:p>
          <w:p w:rsidR="3805C28F" w:rsidP="3805C28F" w:rsidRDefault="3805C28F" w14:paraId="42D0D5C6" w14:textId="5D537F45">
            <w:pPr>
              <w:pStyle w:val="Normal"/>
            </w:pPr>
          </w:p>
          <w:p w:rsidR="3805C28F" w:rsidP="3805C28F" w:rsidRDefault="3805C28F" w14:paraId="0A9E2827" w14:textId="09FD48D4">
            <w:pPr>
              <w:pStyle w:val="Normal"/>
            </w:pPr>
            <w:r w:rsidR="3805C28F">
              <w:rPr/>
              <w:t xml:space="preserve">Yours in Christ, </w:t>
            </w:r>
          </w:p>
          <w:p w:rsidR="3805C28F" w:rsidP="3805C28F" w:rsidRDefault="3805C28F" w14:paraId="4A2E9FAC" w14:textId="3D168F2D">
            <w:pPr>
              <w:pStyle w:val="Normal"/>
            </w:pPr>
          </w:p>
          <w:p w:rsidR="3805C28F" w:rsidP="3805C28F" w:rsidRDefault="3805C28F" w14:paraId="2C5B83C0" w14:textId="3CA8D68E">
            <w:pPr>
              <w:pStyle w:val="Normal"/>
            </w:pPr>
            <w:r w:rsidR="3805C28F">
              <w:rPr/>
              <w:t>Rev. Lemuel Garcia-Arroyo</w:t>
            </w:r>
          </w:p>
          <w:p w:rsidR="3805C28F" w:rsidP="3805C28F" w:rsidRDefault="3805C28F" w14:paraId="7FB15833" w14:textId="5202EE2E">
            <w:pPr>
              <w:pStyle w:val="Normal"/>
            </w:pPr>
            <w:r w:rsidR="3805C28F">
              <w:rPr/>
              <w:t>Ministry Engagement Advisor – South Region</w:t>
            </w:r>
          </w:p>
          <w:p w:rsidR="3805C28F" w:rsidP="3805C28F" w:rsidRDefault="3805C28F" w14:paraId="22A02DB9" w14:textId="4622DC74">
            <w:pPr>
              <w:pStyle w:val="Normal"/>
            </w:pPr>
            <w:r w:rsidR="3805C28F">
              <w:rPr/>
              <w:t>Office of Ministry Engagement and Support</w:t>
            </w:r>
          </w:p>
          <w:p w:rsidR="3805C28F" w:rsidP="3805C28F" w:rsidRDefault="3805C28F" w14:paraId="14129ADC" w14:textId="14727B38">
            <w:pPr>
              <w:pStyle w:val="Normal"/>
            </w:pPr>
            <w:r w:rsidR="3805C28F">
              <w:rPr/>
              <w:t>(502)919-1835</w:t>
            </w:r>
          </w:p>
          <w:p w:rsidR="3805C28F" w:rsidP="3805C28F" w:rsidRDefault="3805C28F" w14:paraId="0CF08DA3" w14:textId="4848383A">
            <w:pPr>
              <w:pStyle w:val="Normal"/>
            </w:pPr>
            <w:hyperlink r:id="R593c9d8a02034b67">
              <w:r w:rsidRPr="3805C28F" w:rsidR="3805C28F">
                <w:rPr>
                  <w:rStyle w:val="Hyperlink"/>
                </w:rPr>
                <w:t>Lemuel.garcia</w:t>
              </w:r>
              <w:r w:rsidRPr="3805C28F" w:rsidR="3805C28F">
                <w:rPr>
                  <w:rStyle w:val="Hyperlink"/>
                </w:rPr>
                <w:t>@pcusa.org</w:t>
              </w:r>
            </w:hyperlink>
          </w:p>
        </w:tc>
      </w:tr>
    </w:tbl>
    <w:p w:rsidR="600624B2" w:rsidRDefault="600624B2" w14:paraId="33093726" w14:textId="313722C4">
      <w:r>
        <w:br w:type="page"/>
      </w:r>
    </w:p>
    <w:p w:rsidR="600624B2" w:rsidP="600624B2" w:rsidRDefault="600624B2" w14:paraId="7F6E40BE" w14:textId="352FC771">
      <w:pPr>
        <w:pStyle w:val="Normal"/>
      </w:pPr>
    </w:p>
    <w:sectPr>
      <w:pgSz w:w="12240" w:h="15840"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intelligence2.xml><?xml version="1.0" encoding="utf-8"?>
<int2:intelligence xmlns:int2="http://schemas.microsoft.com/office/intelligence/2020/intelligence">
  <int2:observations>
    <int2:bookmark int2:bookmarkName="_Int_9dhuzDkH" int2:invalidationBookmarkName="" int2:hashCode="mO5E/C/IGf3f3W" int2:id="jSgOQmC1">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1">
    <w:nsid w:val="2ca75a01"/>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178FA4E"/>
    <w:rsid w:val="0178FA4E"/>
    <w:rsid w:val="3805C28F"/>
    <w:rsid w:val="600624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78FA4E"/>
  <w15:chartTrackingRefBased/>
  <w15:docId w15:val="{E0A4061A-1BCD-4F7F-B52D-0D0DCFCB27B8}"/>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p14">
  <w:docDefaults>
    <w:rPrDefault>
      <w:rPr>
        <w:rFonts w:asciiTheme="minorHAnsi" w:hAnsiTheme="minorHAnsi" w:eastAsia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TitleChar" w:customStyle="1" mc:Ignorable="w14">
    <w:name xmlns:w="http://schemas.openxmlformats.org/wordprocessingml/2006/main" w:val="Title Char"/>
    <w:basedOn xmlns:w="http://schemas.openxmlformats.org/wordprocessingml/2006/main" w:val="DefaultParagraphFont"/>
    <w:link xmlns:w="http://schemas.openxmlformats.org/wordprocessingml/2006/main" w:val="Title"/>
    <w:uiPriority xmlns:w="http://schemas.openxmlformats.org/wordprocessingml/2006/main" w:val="10"/>
    <w:rPr xmlns:w="http://schemas.openxmlformats.org/wordprocessingml/2006/main">
      <w:rFonts w:asciiTheme="majorHAnsi" w:hAnsiTheme="majorHAnsi" w:eastAsiaTheme="majorEastAsia" w:cstheme="majorBidi"/>
      <w:spacing w:val="-10"/>
      <w:kern w:val="28"/>
      <w:sz w:val="56"/>
      <w:szCs w:val="56"/>
    </w:rPr>
  </w:style>
  <w:style xmlns:w14="http://schemas.microsoft.com/office/word/2010/wordml" xmlns:mc="http://schemas.openxmlformats.org/markup-compatibility/2006" xmlns:w="http://schemas.openxmlformats.org/wordprocessingml/2006/main" w:type="paragraph" w:styleId="Title" mc:Ignorable="w14">
    <w:name xmlns:w="http://schemas.openxmlformats.org/wordprocessingml/2006/main" w:val="Title"/>
    <w:basedOn xmlns:w="http://schemas.openxmlformats.org/wordprocessingml/2006/main" w:val="Normal"/>
    <w:next xmlns:w="http://schemas.openxmlformats.org/wordprocessingml/2006/main" w:val="Normal"/>
    <w:link xmlns:w="http://schemas.openxmlformats.org/wordprocessingml/2006/main" w:val="TitleChar"/>
    <w:uiPriority xmlns:w="http://schemas.openxmlformats.org/wordprocessingml/2006/main" w:val="10"/>
    <w:qFormat xmlns:w="http://schemas.openxmlformats.org/wordprocessingml/2006/main"/>
    <w:pPr xmlns:w="http://schemas.openxmlformats.org/wordprocessingml/2006/main">
      <w:spacing xmlns:w="http://schemas.openxmlformats.org/wordprocessingml/2006/main" w:after="0" w:line="240" w:lineRule="auto"/>
      <w:contextualSpacing xmlns:w="http://schemas.openxmlformats.org/wordprocessingml/2006/main"/>
    </w:pPr>
    <w:rPr xmlns:w="http://schemas.openxmlformats.org/wordprocessingml/2006/main">
      <w:rFonts w:asciiTheme="majorHAnsi" w:hAnsiTheme="majorHAnsi" w:eastAsiaTheme="majorEastAsia" w:cstheme="majorBidi"/>
      <w:spacing w:val="-10"/>
      <w:kern w:val="28"/>
      <w:sz w:val="56"/>
      <w:szCs w:val="56"/>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character" w:styleId="Heading1Char" w:customStyle="1" mc:Ignorable="w14">
    <w:name xmlns:w="http://schemas.openxmlformats.org/wordprocessingml/2006/main" w:val="Heading 1 Char"/>
    <w:basedOn xmlns:w="http://schemas.openxmlformats.org/wordprocessingml/2006/main" w:val="DefaultParagraphFont"/>
    <w:link xmlns:w="http://schemas.openxmlformats.org/wordprocessingml/2006/main" w:val="Heading1"/>
    <w:uiPriority xmlns:w="http://schemas.openxmlformats.org/wordprocessingml/2006/main" w:val="9"/>
    <w:rPr xmlns:w="http://schemas.openxmlformats.org/wordprocessingml/2006/main">
      <w:rFonts w:asciiTheme="majorHAnsi" w:hAnsiTheme="majorHAnsi" w:eastAsiaTheme="majorEastAsia" w:cstheme="majorBidi"/>
      <w:color w:val="2E74B5" w:themeColor="accent1" w:themeShade="BF"/>
      <w:sz w:val="32"/>
      <w:szCs w:val="32"/>
    </w:rPr>
  </w:style>
  <w:style xmlns:w14="http://schemas.microsoft.com/office/word/2010/wordml" xmlns:mc="http://schemas.openxmlformats.org/markup-compatibility/2006" xmlns:w="http://schemas.openxmlformats.org/wordprocessingml/2006/main" w:type="paragraph" w:styleId="Heading1" mc:Ignorable="w14">
    <w:name xmlns:w="http://schemas.openxmlformats.org/wordprocessingml/2006/main" w:val="heading 1"/>
    <w:basedOn xmlns:w="http://schemas.openxmlformats.org/wordprocessingml/2006/main" w:val="Normal"/>
    <w:next xmlns:w="http://schemas.openxmlformats.org/wordprocessingml/2006/main" w:val="Normal"/>
    <w:link xmlns:w="http://schemas.openxmlformats.org/wordprocessingml/2006/main" w:val="Heading1Char"/>
    <w:uiPriority xmlns:w="http://schemas.openxmlformats.org/wordprocessingml/2006/main" w:val="9"/>
    <w:qFormat xmlns:w="http://schemas.openxmlformats.org/wordprocessingml/2006/main"/>
    <w:pPr xmlns:w="http://schemas.openxmlformats.org/wordprocessingml/2006/main">
      <w:keepNext xmlns:w="http://schemas.openxmlformats.org/wordprocessingml/2006/main"/>
      <w:keepLines xmlns:w="http://schemas.openxmlformats.org/wordprocessingml/2006/main"/>
      <w:spacing xmlns:w="http://schemas.openxmlformats.org/wordprocessingml/2006/main" w:before="240" w:after="0"/>
      <w:outlineLvl xmlns:w="http://schemas.openxmlformats.org/wordprocessingml/2006/main" w:val="0"/>
    </w:pPr>
    <w:rPr xmlns:w="http://schemas.openxmlformats.org/wordprocessingml/2006/main">
      <w:rFonts w:asciiTheme="majorHAnsi" w:hAnsiTheme="majorHAnsi" w:eastAsiaTheme="majorEastAsia"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yperlink" Target="http://colllegehillcommunitychurch.org/" TargetMode="External" Id="R5913691599c04e66" /><Relationship Type="http://schemas.openxmlformats.org/officeDocument/2006/relationships/hyperlink" Target="mailto:collegehillcommunitychurch@gmail.com" TargetMode="External" Id="R4f8f6a73c24844d4" /><Relationship Type="http://schemas.openxmlformats.org/officeDocument/2006/relationships/hyperlink" Target="https://www.facebook.com/collegehillchurchdayton" TargetMode="External" Id="Rb087a169e4374ffd" /><Relationship Type="http://schemas.openxmlformats.org/officeDocument/2006/relationships/image" Target="/media/image2.jpg" Id="Rdfeb03df87614364" /><Relationship Type="http://schemas.openxmlformats.org/officeDocument/2006/relationships/hyperlink" Target="https://www.soulengineeringllc.com/" TargetMode="External" Id="R58a3f580ae574440" /><Relationship Type="http://schemas.openxmlformats.org/officeDocument/2006/relationships/hyperlink" Target="mailto:saunderseugene@gmail.com" TargetMode="External" Id="Rb07749b8d96d41f0" /><Relationship Type="http://schemas.openxmlformats.org/officeDocument/2006/relationships/hyperlink" Target="https://us02web.zoom.us/j/83351711401?pwd=b1NTVzRpL09pZVpGcmdNV3REdDlRUT09" TargetMode="External" Id="Rc0d4ae20f43b4efd" /><Relationship Type="http://schemas.openxmlformats.org/officeDocument/2006/relationships/image" Target="/media/image.png" Id="R48d0fa37ccdd4d6f" /><Relationship Type="http://schemas.openxmlformats.org/officeDocument/2006/relationships/image" Target="/media/image3.jpg" Id="R9beafc71d649480d" /><Relationship Type="http://schemas.openxmlformats.org/officeDocument/2006/relationships/image" Target="/media/image4.jpg" Id="R97b383dd696c4328" /><Relationship Type="http://schemas.openxmlformats.org/officeDocument/2006/relationships/image" Target="/media/image5.jpg" Id="R18786c9b82e64998" /><Relationship Type="http://schemas.openxmlformats.org/officeDocument/2006/relationships/image" Target="/media/image6.jpg" Id="R9dbcd96843f04ff5" /><Relationship Type="http://schemas.openxmlformats.org/officeDocument/2006/relationships/image" Target="/media/image7.jpg" Id="R4e06732d9dee4034" /><Relationship Type="http://schemas.openxmlformats.org/officeDocument/2006/relationships/image" Target="/media/image8.jpg" Id="R03b6a8f1894e459b" /><Relationship Type="http://schemas.openxmlformats.org/officeDocument/2006/relationships/hyperlink" Target="https://bachsocietyofdayton.org/concerts/dec-2023" TargetMode="External" Id="Rf8202a8bf5ea4fb7" /><Relationship Type="http://schemas.openxmlformats.org/officeDocument/2006/relationships/image" Target="/media/image2.png" Id="R6e211417cbe64f04" /><Relationship Type="http://schemas.openxmlformats.org/officeDocument/2006/relationships/image" Target="/media/image9.jpg" Id="R2064febede594f5a" /><Relationship Type="http://schemas.openxmlformats.org/officeDocument/2006/relationships/hyperlink" Target="https://us02web.zoom.us/j/82769720335?pwd=WEJxb1hPcENpb1JmL3VyT0IxOEVxdz09" TargetMode="External" Id="Rd3f8094158124feb" /><Relationship Type="http://schemas.openxmlformats.org/officeDocument/2006/relationships/image" Target="/media/imagea.jpg" Id="R82e0ec114e824a72" /><Relationship Type="http://schemas.openxmlformats.org/officeDocument/2006/relationships/image" Target="/media/imageb.jpg" Id="R7ed0a6fac48741b2" /><Relationship Type="http://schemas.openxmlformats.org/officeDocument/2006/relationships/hyperlink" Target="mailto:Lemuel.garcia@pcusa.org" TargetMode="External" Id="R593c9d8a02034b67" /><Relationship Type="http://schemas.openxmlformats.org/officeDocument/2006/relationships/numbering" Target="numbering.xml" Id="R837d01112a894fa2" /><Relationship Type="http://schemas.openxmlformats.org/officeDocument/2006/relationships/image" Target="/media/imagec.jpg" Id="R137c0a787873481c" /><Relationship Type="http://schemas.microsoft.com/office/2020/10/relationships/intelligence" Target="intelligence2.xml" Id="Rb801f8cbdf9d437a"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2023-10-30T12:02:56.0005516Z</dcterms:created>
  <dcterms:modified xsi:type="dcterms:W3CDTF">2023-10-31T15:37:50.3187689Z</dcterms:modified>
  <dc:creator>kathy lakes</dc:creator>
  <lastModifiedBy>kathy lakes</lastModifiedBy>
</coreProperties>
</file>