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tbl>
      <w:tblPr>
        <w:tblStyle w:val="TableGrid"/>
        <w:tblW w:w="0" w:type="auto"/>
        <w:tblLayout w:type="fixed"/>
        <w:tblLook w:val="06A0" w:firstRow="1" w:lastRow="0" w:firstColumn="1" w:lastColumn="0" w:noHBand="1" w:noVBand="1"/>
      </w:tblPr>
      <w:tblGrid>
        <w:gridCol w:w="2955"/>
        <w:gridCol w:w="6405"/>
      </w:tblGrid>
      <w:tr w:rsidR="4F67571C" w:rsidTr="4F67571C" w14:paraId="5053357A">
        <w:trPr>
          <w:trHeight w:val="300"/>
        </w:trPr>
        <w:tc>
          <w:tcPr>
            <w:tcW w:w="2955" w:type="dxa"/>
            <w:shd w:val="clear" w:color="auto" w:fill="D9D9D9" w:themeFill="background1" w:themeFillShade="D9"/>
            <w:tcMar/>
          </w:tcPr>
          <w:p w:rsidR="4F67571C" w:rsidP="4F67571C" w:rsidRDefault="4F67571C" w14:paraId="190E20DA" w14:textId="45643748">
            <w:pPr>
              <w:pStyle w:val="Normal"/>
            </w:pPr>
            <w:r>
              <w:drawing>
                <wp:inline wp14:editId="10D56F90" wp14:anchorId="009CD61A">
                  <wp:extent cx="1447800" cy="1200150"/>
                  <wp:effectExtent l="0" t="0" r="0" b="0"/>
                  <wp:docPr id="807779811" name="" title=""/>
                  <wp:cNvGraphicFramePr>
                    <a:graphicFrameLocks noChangeAspect="1"/>
                  </wp:cNvGraphicFramePr>
                  <a:graphic>
                    <a:graphicData uri="http://schemas.openxmlformats.org/drawingml/2006/picture">
                      <pic:pic>
                        <pic:nvPicPr>
                          <pic:cNvPr id="0" name=""/>
                          <pic:cNvPicPr/>
                        </pic:nvPicPr>
                        <pic:blipFill>
                          <a:blip r:embed="Rd47892d9c94d4775">
                            <a:extLst>
                              <a:ext xmlns:a="http://schemas.openxmlformats.org/drawingml/2006/main" uri="{28A0092B-C50C-407E-A947-70E740481C1C}">
                                <a14:useLocalDpi val="0"/>
                              </a:ext>
                            </a:extLst>
                          </a:blip>
                          <a:stretch>
                            <a:fillRect/>
                          </a:stretch>
                        </pic:blipFill>
                        <pic:spPr>
                          <a:xfrm>
                            <a:off x="0" y="0"/>
                            <a:ext cx="1447800" cy="1200150"/>
                          </a:xfrm>
                          <a:prstGeom prst="rect">
                            <a:avLst/>
                          </a:prstGeom>
                        </pic:spPr>
                      </pic:pic>
                    </a:graphicData>
                  </a:graphic>
                </wp:inline>
              </w:drawing>
            </w:r>
            <w:r>
              <w:br/>
            </w:r>
          </w:p>
        </w:tc>
        <w:tc>
          <w:tcPr>
            <w:tcW w:w="6405" w:type="dxa"/>
            <w:shd w:val="clear" w:color="auto" w:fill="DAE9F7" w:themeFill="text2" w:themeFillTint="1A"/>
            <w:tcMar/>
          </w:tcPr>
          <w:p w:rsidR="4F67571C" w:rsidP="4F67571C" w:rsidRDefault="4F67571C" w14:paraId="658734D7" w14:textId="76BDCBEF">
            <w:pPr>
              <w:pStyle w:val="Title"/>
              <w:spacing w:after="80" w:line="240" w:lineRule="auto"/>
              <w:jc w:val="center"/>
              <w:rPr>
                <w:rFonts w:ascii="Aptos" w:hAnsi="Aptos" w:eastAsia="Aptos" w:cs="Aptos"/>
                <w:noProof w:val="0"/>
                <w:sz w:val="40"/>
                <w:szCs w:val="40"/>
                <w:lang w:val="en-US"/>
              </w:rPr>
            </w:pPr>
            <w:r w:rsidRPr="4F67571C" w:rsidR="4F67571C">
              <w:rPr>
                <w:rFonts w:ascii="Aptos Display" w:hAnsi="Aptos Display" w:eastAsia="Aptos Display" w:cs="Aptos Display"/>
                <w:b w:val="0"/>
                <w:bCs w:val="0"/>
                <w:i w:val="0"/>
                <w:iCs w:val="0"/>
                <w:caps w:val="0"/>
                <w:smallCaps w:val="0"/>
                <w:noProof w:val="0"/>
                <w:color w:val="000000" w:themeColor="text1" w:themeTint="FF" w:themeShade="FF"/>
                <w:sz w:val="40"/>
                <w:szCs w:val="40"/>
                <w:lang w:val="en-US"/>
              </w:rPr>
              <w:t>COLLEGE HILL COMMUNITY CHURCH – PCUSA</w:t>
            </w:r>
          </w:p>
          <w:p w:rsidR="4F67571C" w:rsidP="4F67571C" w:rsidRDefault="4F67571C" w14:paraId="744ED7FB" w14:textId="47A39128">
            <w:pPr>
              <w:pStyle w:val="Normal"/>
              <w:jc w:val="center"/>
            </w:pPr>
          </w:p>
          <w:p w:rsidR="4F67571C" w:rsidP="4F67571C" w:rsidRDefault="4F67571C" w14:paraId="0ACAF47E" w14:textId="71CB389D">
            <w:pPr>
              <w:pStyle w:val="Normal"/>
              <w:jc w:val="center"/>
              <w:rPr>
                <w:noProof w:val="0"/>
                <w:lang w:val="en-US"/>
              </w:rPr>
            </w:pPr>
            <w:r w:rsidRPr="4F67571C" w:rsidR="4F67571C">
              <w:rPr>
                <w:rFonts w:ascii="Aptos Display" w:hAnsi="Aptos Display" w:eastAsia="Aptos Display" w:cs="Aptos Display"/>
                <w:b w:val="0"/>
                <w:bCs w:val="0"/>
                <w:i w:val="0"/>
                <w:iCs w:val="0"/>
                <w:caps w:val="0"/>
                <w:smallCaps w:val="0"/>
                <w:noProof w:val="0"/>
                <w:color w:val="000000" w:themeColor="text1" w:themeTint="FF" w:themeShade="FF"/>
                <w:sz w:val="40"/>
                <w:szCs w:val="40"/>
                <w:lang w:val="en-US"/>
              </w:rPr>
              <w:t>MARCH 2024 NEWSLETTER</w:t>
            </w:r>
          </w:p>
        </w:tc>
      </w:tr>
    </w:tbl>
    <w:tbl>
      <w:tblPr>
        <w:tblStyle w:val="TableGrid"/>
        <w:tblW w:w="0" w:type="auto"/>
        <w:tblLayout w:type="fixed"/>
        <w:tblLook w:val="06A0" w:firstRow="1" w:lastRow="0" w:firstColumn="1" w:lastColumn="0" w:noHBand="1" w:noVBand="1"/>
      </w:tblPr>
      <w:tblGrid>
        <w:gridCol w:w="2970"/>
        <w:gridCol w:w="6390"/>
      </w:tblGrid>
      <w:tr w:rsidR="4F67571C" w:rsidTr="4F67571C" w14:paraId="63A54C64">
        <w:trPr>
          <w:trHeight w:val="300"/>
        </w:trPr>
        <w:tc>
          <w:tcPr>
            <w:tcW w:w="2970" w:type="dxa"/>
            <w:tcMar/>
          </w:tcPr>
          <w:p w:rsidR="4F67571C" w:rsidP="4F67571C" w:rsidRDefault="4F67571C" w14:paraId="4A6A2548" w14:textId="011B505D">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4F67571C" w:rsidR="4F67571C">
              <w:rPr>
                <w:rFonts w:ascii="Calibri" w:hAnsi="Calibri" w:eastAsia="Calibri" w:cs="Calibri"/>
                <w:b w:val="1"/>
                <w:bCs w:val="1"/>
                <w:i w:val="0"/>
                <w:iCs w:val="0"/>
                <w:caps w:val="0"/>
                <w:smallCaps w:val="0"/>
                <w:noProof w:val="0"/>
                <w:color w:val="000000" w:themeColor="text1" w:themeTint="FF" w:themeShade="FF"/>
                <w:sz w:val="24"/>
                <w:szCs w:val="24"/>
                <w:lang w:val="en-US"/>
              </w:rPr>
              <w:t>1547 Philadelphia Dr.</w:t>
            </w:r>
          </w:p>
          <w:p w:rsidR="4F67571C" w:rsidP="4F67571C" w:rsidRDefault="4F67571C" w14:paraId="530FE36A" w14:textId="2FE8736C">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4F67571C" w:rsidR="4F67571C">
              <w:rPr>
                <w:rFonts w:ascii="Calibri" w:hAnsi="Calibri" w:eastAsia="Calibri" w:cs="Calibri"/>
                <w:b w:val="1"/>
                <w:bCs w:val="1"/>
                <w:i w:val="0"/>
                <w:iCs w:val="0"/>
                <w:caps w:val="0"/>
                <w:smallCaps w:val="0"/>
                <w:noProof w:val="0"/>
                <w:color w:val="000000" w:themeColor="text1" w:themeTint="FF" w:themeShade="FF"/>
                <w:sz w:val="24"/>
                <w:szCs w:val="24"/>
                <w:lang w:val="en-US"/>
              </w:rPr>
              <w:t>Dayton, OH  45406</w:t>
            </w:r>
          </w:p>
          <w:p w:rsidR="4F67571C" w:rsidP="4F67571C" w:rsidRDefault="4F67571C" w14:paraId="34F348F3" w14:textId="008C4F09">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4F67571C" w:rsidR="4F67571C">
              <w:rPr>
                <w:rFonts w:ascii="Calibri" w:hAnsi="Calibri" w:eastAsia="Calibri" w:cs="Calibri"/>
                <w:b w:val="1"/>
                <w:bCs w:val="1"/>
                <w:i w:val="0"/>
                <w:iCs w:val="0"/>
                <w:caps w:val="0"/>
                <w:smallCaps w:val="0"/>
                <w:noProof w:val="0"/>
                <w:color w:val="000000" w:themeColor="text1" w:themeTint="FF" w:themeShade="FF"/>
                <w:sz w:val="24"/>
                <w:szCs w:val="24"/>
                <w:lang w:val="en-US"/>
              </w:rPr>
              <w:t>(937)278-4203</w:t>
            </w:r>
          </w:p>
          <w:p w:rsidR="4F67571C" w:rsidP="4F67571C" w:rsidRDefault="4F67571C" w14:paraId="7515416B" w14:textId="63EB4935">
            <w:pPr>
              <w:pStyle w:val="Normal"/>
            </w:pPr>
          </w:p>
        </w:tc>
        <w:tc>
          <w:tcPr>
            <w:tcW w:w="6390" w:type="dxa"/>
            <w:tcMar/>
          </w:tcPr>
          <w:p w:rsidR="4F67571C" w:rsidP="4F67571C" w:rsidRDefault="4F67571C" w14:paraId="111392B9" w14:textId="72E09F1F">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4F67571C" w:rsidR="4F67571C">
              <w:rPr>
                <w:rFonts w:ascii="Calibri" w:hAnsi="Calibri" w:eastAsia="Calibri" w:cs="Calibri"/>
                <w:b w:val="1"/>
                <w:bCs w:val="1"/>
                <w:i w:val="0"/>
                <w:iCs w:val="0"/>
                <w:caps w:val="0"/>
                <w:smallCaps w:val="0"/>
                <w:noProof w:val="0"/>
                <w:color w:val="000000" w:themeColor="text1" w:themeTint="FF" w:themeShade="FF"/>
                <w:sz w:val="24"/>
                <w:szCs w:val="24"/>
                <w:lang w:val="en-US"/>
              </w:rPr>
              <w:t>Web</w:t>
            </w:r>
            <w:r w:rsidRPr="4F67571C" w:rsidR="4F67571C">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 </w:t>
            </w:r>
            <w:hyperlink r:id="R23ebb815764c4a44">
              <w:r w:rsidRPr="4F67571C" w:rsidR="4F67571C">
                <w:rPr>
                  <w:rStyle w:val="Hyperlink"/>
                  <w:rFonts w:ascii="Calibri" w:hAnsi="Calibri" w:eastAsia="Calibri" w:cs="Calibri"/>
                  <w:b w:val="0"/>
                  <w:bCs w:val="0"/>
                  <w:i w:val="0"/>
                  <w:iCs w:val="0"/>
                  <w:caps w:val="0"/>
                  <w:smallCaps w:val="0"/>
                  <w:strike w:val="0"/>
                  <w:dstrike w:val="0"/>
                  <w:noProof w:val="0"/>
                  <w:sz w:val="24"/>
                  <w:szCs w:val="24"/>
                  <w:lang w:val="en-US"/>
                </w:rPr>
                <w:t>collegehillcommunitychurch.org</w:t>
              </w:r>
            </w:hyperlink>
          </w:p>
          <w:p w:rsidR="4F67571C" w:rsidP="4F67571C" w:rsidRDefault="4F67571C" w14:paraId="1751FEC9" w14:textId="18389A94">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4F67571C" w:rsidR="4F67571C">
              <w:rPr>
                <w:rFonts w:ascii="Calibri" w:hAnsi="Calibri" w:eastAsia="Calibri" w:cs="Calibri"/>
                <w:b w:val="1"/>
                <w:bCs w:val="1"/>
                <w:i w:val="0"/>
                <w:iCs w:val="0"/>
                <w:caps w:val="0"/>
                <w:smallCaps w:val="0"/>
                <w:noProof w:val="0"/>
                <w:color w:val="000000" w:themeColor="text1" w:themeTint="FF" w:themeShade="FF"/>
                <w:sz w:val="24"/>
                <w:szCs w:val="24"/>
                <w:lang w:val="en-US"/>
              </w:rPr>
              <w:t>Email</w:t>
            </w:r>
            <w:r w:rsidRPr="4F67571C" w:rsidR="4F67571C">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 </w:t>
            </w:r>
            <w:hyperlink r:id="R3a81293a1cac425b">
              <w:r w:rsidRPr="4F67571C" w:rsidR="4F67571C">
                <w:rPr>
                  <w:rStyle w:val="Hyperlink"/>
                  <w:rFonts w:ascii="Calibri" w:hAnsi="Calibri" w:eastAsia="Calibri" w:cs="Calibri"/>
                  <w:b w:val="0"/>
                  <w:bCs w:val="0"/>
                  <w:i w:val="0"/>
                  <w:iCs w:val="0"/>
                  <w:caps w:val="0"/>
                  <w:smallCaps w:val="0"/>
                  <w:strike w:val="0"/>
                  <w:dstrike w:val="0"/>
                  <w:noProof w:val="0"/>
                  <w:sz w:val="24"/>
                  <w:szCs w:val="24"/>
                  <w:lang w:val="en-US"/>
                </w:rPr>
                <w:t>collegehillcommunitychurch@gmail.com</w:t>
              </w:r>
            </w:hyperlink>
          </w:p>
          <w:p w:rsidR="4F67571C" w:rsidP="4F67571C" w:rsidRDefault="4F67571C" w14:paraId="0F33669A" w14:textId="3199ED3A">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4F67571C" w:rsidR="4F67571C">
              <w:rPr>
                <w:rFonts w:ascii="Calibri" w:hAnsi="Calibri" w:eastAsia="Calibri" w:cs="Calibri"/>
                <w:b w:val="1"/>
                <w:bCs w:val="1"/>
                <w:i w:val="0"/>
                <w:iCs w:val="0"/>
                <w:caps w:val="0"/>
                <w:smallCaps w:val="0"/>
                <w:noProof w:val="0"/>
                <w:color w:val="000000" w:themeColor="text1" w:themeTint="FF" w:themeShade="FF"/>
                <w:sz w:val="24"/>
                <w:szCs w:val="24"/>
                <w:lang w:val="en-US"/>
              </w:rPr>
              <w:t>Church Office Open – 10am – 2pm T, W, TH</w:t>
            </w:r>
          </w:p>
        </w:tc>
      </w:tr>
    </w:tbl>
    <w:tbl>
      <w:tblPr>
        <w:tblStyle w:val="TableGrid"/>
        <w:tblW w:w="0" w:type="auto"/>
        <w:tblLayout w:type="fixed"/>
        <w:tblLook w:val="06A0" w:firstRow="1" w:lastRow="0" w:firstColumn="1" w:lastColumn="0" w:noHBand="1" w:noVBand="1"/>
      </w:tblPr>
      <w:tblGrid>
        <w:gridCol w:w="9360"/>
      </w:tblGrid>
      <w:tr w:rsidR="4F67571C" w:rsidTr="4F67571C" w14:paraId="09DA2D5F">
        <w:trPr>
          <w:trHeight w:val="300"/>
        </w:trPr>
        <w:tc>
          <w:tcPr>
            <w:tcW w:w="9360" w:type="dxa"/>
            <w:shd w:val="clear" w:color="auto" w:fill="FAE2D5" w:themeFill="accent2" w:themeFillTint="33"/>
            <w:tcMar/>
          </w:tcPr>
          <w:p w:rsidR="4F67571C" w:rsidP="4F67571C" w:rsidRDefault="4F67571C" w14:paraId="0A6EED45" w14:textId="022E3609">
            <w:pPr>
              <w:spacing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4F67571C" w:rsidR="4F67571C">
              <w:rPr>
                <w:rFonts w:ascii="Calibri" w:hAnsi="Calibri" w:eastAsia="Calibri" w:cs="Calibri"/>
                <w:b w:val="0"/>
                <w:bCs w:val="0"/>
                <w:i w:val="0"/>
                <w:iCs w:val="0"/>
                <w:caps w:val="0"/>
                <w:smallCaps w:val="0"/>
                <w:noProof w:val="0"/>
                <w:color w:val="000000" w:themeColor="text1" w:themeTint="FF" w:themeShade="FF"/>
                <w:sz w:val="28"/>
                <w:szCs w:val="28"/>
                <w:lang w:val="en-US"/>
              </w:rPr>
              <w:t xml:space="preserve">Worship: 10:30 am or on Facebook at </w:t>
            </w:r>
            <w:hyperlink r:id="Rd6c7412ae32946ca">
              <w:r w:rsidRPr="4F67571C" w:rsidR="4F67571C">
                <w:rPr>
                  <w:rStyle w:val="Hyperlink"/>
                  <w:rFonts w:ascii="Calibri" w:hAnsi="Calibri" w:eastAsia="Calibri" w:cs="Calibri"/>
                  <w:b w:val="0"/>
                  <w:bCs w:val="0"/>
                  <w:i w:val="0"/>
                  <w:iCs w:val="0"/>
                  <w:caps w:val="0"/>
                  <w:smallCaps w:val="0"/>
                  <w:strike w:val="0"/>
                  <w:dstrike w:val="0"/>
                  <w:noProof w:val="0"/>
                  <w:sz w:val="28"/>
                  <w:szCs w:val="28"/>
                  <w:lang w:val="en-US"/>
                </w:rPr>
                <w:t>College Hill Community Church - Dayton</w:t>
              </w:r>
            </w:hyperlink>
          </w:p>
          <w:p w:rsidR="4F67571C" w:rsidP="4F67571C" w:rsidRDefault="4F67571C" w14:paraId="1378F61E" w14:textId="2525C3D5">
            <w:pPr>
              <w:spacing w:line="27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4F67571C" w:rsidR="4F67571C">
              <w:rPr>
                <w:rFonts w:ascii="Calibri" w:hAnsi="Calibri" w:eastAsia="Calibri" w:cs="Calibri"/>
                <w:b w:val="0"/>
                <w:bCs w:val="0"/>
                <w:i w:val="0"/>
                <w:iCs w:val="0"/>
                <w:caps w:val="0"/>
                <w:smallCaps w:val="0"/>
                <w:noProof w:val="0"/>
                <w:color w:val="000000" w:themeColor="text1" w:themeTint="FF" w:themeShade="FF"/>
                <w:sz w:val="24"/>
                <w:szCs w:val="24"/>
                <w:lang w:val="en-US"/>
              </w:rPr>
              <w:t>Spanish translation available</w:t>
            </w:r>
            <w:r w:rsidRPr="4F67571C" w:rsidR="4F67571C">
              <w:rPr>
                <w:rFonts w:ascii="Calibri" w:hAnsi="Calibri" w:eastAsia="Calibri" w:cs="Calibri"/>
                <w:b w:val="0"/>
                <w:bCs w:val="0"/>
                <w:i w:val="0"/>
                <w:iCs w:val="0"/>
                <w:caps w:val="0"/>
                <w:smallCaps w:val="0"/>
                <w:noProof w:val="0"/>
                <w:color w:val="000000" w:themeColor="text1" w:themeTint="FF" w:themeShade="FF"/>
                <w:sz w:val="22"/>
                <w:szCs w:val="22"/>
                <w:lang w:val="en-US"/>
              </w:rPr>
              <w:t>.</w:t>
            </w:r>
          </w:p>
          <w:p w:rsidR="4F67571C" w:rsidP="4F67571C" w:rsidRDefault="4F67571C" w14:paraId="60D01A4C" w14:textId="64F43EDC">
            <w:pPr>
              <w:pStyle w:val="Normal"/>
            </w:pPr>
          </w:p>
        </w:tc>
      </w:tr>
    </w:tbl>
    <w:tbl>
      <w:tblPr>
        <w:tblStyle w:val="TableGrid"/>
        <w:tblW w:w="0" w:type="auto"/>
        <w:tblLayout w:type="fixed"/>
        <w:tblLook w:val="06A0" w:firstRow="1" w:lastRow="0" w:firstColumn="1" w:lastColumn="0" w:noHBand="1" w:noVBand="1"/>
      </w:tblPr>
      <w:tblGrid>
        <w:gridCol w:w="4680"/>
        <w:gridCol w:w="4680"/>
      </w:tblGrid>
      <w:tr w:rsidR="4F67571C" w:rsidTr="4F67571C" w14:paraId="6FDE9AB3">
        <w:trPr>
          <w:trHeight w:val="300"/>
        </w:trPr>
        <w:tc>
          <w:tcPr>
            <w:tcW w:w="4680" w:type="dxa"/>
            <w:tcMar/>
          </w:tcPr>
          <w:p w:rsidR="4F67571C" w:rsidP="4F67571C" w:rsidRDefault="4F67571C" w14:paraId="5C1F2C88" w14:textId="0FBEAC5D">
            <w:pPr>
              <w:pStyle w:val="Normal"/>
            </w:pPr>
            <w:r w:rsidRPr="4F67571C" w:rsidR="4F67571C">
              <w:rPr>
                <w:b w:val="1"/>
                <w:bCs w:val="1"/>
                <w:sz w:val="32"/>
                <w:szCs w:val="32"/>
              </w:rPr>
              <w:t>MARCH CALENDAR</w:t>
            </w:r>
            <w:r w:rsidRPr="4F67571C" w:rsidR="4F67571C">
              <w:rPr>
                <w:sz w:val="32"/>
                <w:szCs w:val="32"/>
              </w:rPr>
              <w:t xml:space="preserve"> </w:t>
            </w:r>
          </w:p>
          <w:p w:rsidR="4F67571C" w:rsidP="4F67571C" w:rsidRDefault="4F67571C" w14:paraId="2132BDA7" w14:textId="48D35D0D">
            <w:pPr>
              <w:pStyle w:val="Normal"/>
              <w:rPr>
                <w:sz w:val="24"/>
                <w:szCs w:val="24"/>
              </w:rPr>
            </w:pPr>
            <w:r w:rsidRPr="4F67571C" w:rsidR="4F67571C">
              <w:rPr>
                <w:b w:val="1"/>
                <w:bCs w:val="1"/>
                <w:sz w:val="24"/>
                <w:szCs w:val="24"/>
              </w:rPr>
              <w:t>March 3</w:t>
            </w:r>
            <w:r w:rsidRPr="4F67571C" w:rsidR="4F67571C">
              <w:rPr>
                <w:sz w:val="24"/>
                <w:szCs w:val="24"/>
              </w:rPr>
              <w:t xml:space="preserve"> – COMMUNION SUNDAY - Rev. Tinsley</w:t>
            </w:r>
          </w:p>
          <w:p w:rsidR="4F67571C" w:rsidP="4F67571C" w:rsidRDefault="4F67571C" w14:paraId="5AB113B1" w14:textId="41BBE5F5">
            <w:pPr>
              <w:pStyle w:val="Normal"/>
              <w:rPr>
                <w:sz w:val="24"/>
                <w:szCs w:val="24"/>
              </w:rPr>
            </w:pPr>
            <w:r w:rsidRPr="4F67571C" w:rsidR="4F67571C">
              <w:rPr>
                <w:b w:val="1"/>
                <w:bCs w:val="1"/>
                <w:sz w:val="24"/>
                <w:szCs w:val="24"/>
              </w:rPr>
              <w:t>March 10</w:t>
            </w:r>
            <w:r w:rsidRPr="4F67571C" w:rsidR="4F67571C">
              <w:rPr>
                <w:sz w:val="24"/>
                <w:szCs w:val="24"/>
              </w:rPr>
              <w:t xml:space="preserve"> - Rev. Tinsley</w:t>
            </w:r>
          </w:p>
          <w:p w:rsidR="4F67571C" w:rsidP="4F67571C" w:rsidRDefault="4F67571C" w14:paraId="15FDE3C5" w14:textId="5672A95E">
            <w:pPr>
              <w:pStyle w:val="Normal"/>
              <w:rPr>
                <w:sz w:val="24"/>
                <w:szCs w:val="24"/>
              </w:rPr>
            </w:pPr>
            <w:r w:rsidRPr="4F67571C" w:rsidR="4F67571C">
              <w:rPr>
                <w:b w:val="1"/>
                <w:bCs w:val="1"/>
                <w:sz w:val="24"/>
                <w:szCs w:val="24"/>
              </w:rPr>
              <w:t>March 17</w:t>
            </w:r>
            <w:r w:rsidRPr="4F67571C" w:rsidR="4F67571C">
              <w:rPr>
                <w:sz w:val="24"/>
                <w:szCs w:val="24"/>
              </w:rPr>
              <w:t xml:space="preserve"> - Rev. Tinsley</w:t>
            </w:r>
          </w:p>
          <w:p w:rsidR="4F67571C" w:rsidP="4F67571C" w:rsidRDefault="4F67571C" w14:paraId="56865136" w14:textId="6BB4B772">
            <w:pPr>
              <w:pStyle w:val="Normal"/>
              <w:rPr>
                <w:sz w:val="24"/>
                <w:szCs w:val="24"/>
              </w:rPr>
            </w:pPr>
            <w:r w:rsidRPr="4F67571C" w:rsidR="4F67571C">
              <w:rPr>
                <w:b w:val="1"/>
                <w:bCs w:val="1"/>
                <w:sz w:val="24"/>
                <w:szCs w:val="24"/>
              </w:rPr>
              <w:t>March 24</w:t>
            </w:r>
            <w:r w:rsidRPr="4F67571C" w:rsidR="4F67571C">
              <w:rPr>
                <w:sz w:val="24"/>
                <w:szCs w:val="24"/>
              </w:rPr>
              <w:t xml:space="preserve"> – PALM SUNDAY - Rev. Tinsley</w:t>
            </w:r>
          </w:p>
          <w:p w:rsidR="4F67571C" w:rsidP="4F67571C" w:rsidRDefault="4F67571C" w14:paraId="09D412CD" w14:textId="280223E8">
            <w:pPr>
              <w:pStyle w:val="Normal"/>
              <w:rPr>
                <w:sz w:val="24"/>
                <w:szCs w:val="24"/>
              </w:rPr>
            </w:pPr>
          </w:p>
          <w:p w:rsidR="4F67571C" w:rsidP="4F67571C" w:rsidRDefault="4F67571C" w14:paraId="23E1148F" w14:textId="1B86F29F">
            <w:pPr>
              <w:pStyle w:val="Normal"/>
              <w:rPr>
                <w:sz w:val="24"/>
                <w:szCs w:val="24"/>
              </w:rPr>
            </w:pPr>
            <w:r w:rsidRPr="4F67571C" w:rsidR="4F67571C">
              <w:rPr>
                <w:b w:val="1"/>
                <w:bCs w:val="1"/>
                <w:sz w:val="24"/>
                <w:szCs w:val="24"/>
              </w:rPr>
              <w:t>March 28</w:t>
            </w:r>
            <w:r w:rsidRPr="4F67571C" w:rsidR="4F67571C">
              <w:rPr>
                <w:sz w:val="24"/>
                <w:szCs w:val="24"/>
              </w:rPr>
              <w:t xml:space="preserve"> – MAUNDY THURSDAY</w:t>
            </w:r>
          </w:p>
          <w:p w:rsidR="4F67571C" w:rsidP="4F67571C" w:rsidRDefault="4F67571C" w14:paraId="42A5D1DA" w14:textId="595F7144">
            <w:pPr>
              <w:pStyle w:val="Normal"/>
              <w:rPr>
                <w:sz w:val="24"/>
                <w:szCs w:val="24"/>
              </w:rPr>
            </w:pPr>
            <w:r w:rsidRPr="4F67571C" w:rsidR="4F67571C">
              <w:rPr>
                <w:b w:val="1"/>
                <w:bCs w:val="1"/>
                <w:sz w:val="24"/>
                <w:szCs w:val="24"/>
              </w:rPr>
              <w:t>March 29</w:t>
            </w:r>
            <w:r w:rsidRPr="4F67571C" w:rsidR="4F67571C">
              <w:rPr>
                <w:sz w:val="24"/>
                <w:szCs w:val="24"/>
              </w:rPr>
              <w:t xml:space="preserve"> – GOOD FRIDAY</w:t>
            </w:r>
          </w:p>
          <w:p w:rsidR="4F67571C" w:rsidP="4F67571C" w:rsidRDefault="4F67571C" w14:paraId="248D05F9" w14:textId="5373350F">
            <w:pPr>
              <w:pStyle w:val="Normal"/>
              <w:rPr>
                <w:sz w:val="24"/>
                <w:szCs w:val="24"/>
              </w:rPr>
            </w:pPr>
          </w:p>
          <w:p w:rsidR="4F67571C" w:rsidP="4F67571C" w:rsidRDefault="4F67571C" w14:paraId="786920BB" w14:textId="743B5164">
            <w:pPr>
              <w:pStyle w:val="Normal"/>
              <w:rPr>
                <w:sz w:val="24"/>
                <w:szCs w:val="24"/>
              </w:rPr>
            </w:pPr>
            <w:r w:rsidRPr="4F67571C" w:rsidR="4F67571C">
              <w:rPr>
                <w:b w:val="1"/>
                <w:bCs w:val="1"/>
                <w:sz w:val="24"/>
                <w:szCs w:val="24"/>
              </w:rPr>
              <w:t>March 31</w:t>
            </w:r>
            <w:r w:rsidRPr="4F67571C" w:rsidR="4F67571C">
              <w:rPr>
                <w:sz w:val="24"/>
                <w:szCs w:val="24"/>
              </w:rPr>
              <w:t xml:space="preserve"> – EASTER SUNDAY – Rev/ Tinsley</w:t>
            </w:r>
          </w:p>
          <w:p w:rsidR="4F67571C" w:rsidP="4F67571C" w:rsidRDefault="4F67571C" w14:paraId="679F324F" w14:textId="569E2BE7">
            <w:pPr>
              <w:pStyle w:val="Normal"/>
            </w:pPr>
            <w:r w:rsidRPr="4F67571C" w:rsidR="4F67571C">
              <w:rPr>
                <w:sz w:val="24"/>
                <w:szCs w:val="24"/>
              </w:rPr>
              <w:t xml:space="preserve"> </w:t>
            </w:r>
            <w:r w:rsidRPr="4F67571C" w:rsidR="4F67571C">
              <w:rPr>
                <w:b w:val="1"/>
                <w:bCs w:val="1"/>
                <w:sz w:val="24"/>
                <w:szCs w:val="24"/>
              </w:rPr>
              <w:t>One Great Hour of Sharing Collection</w:t>
            </w:r>
          </w:p>
          <w:p w:rsidR="4F67571C" w:rsidP="4F67571C" w:rsidRDefault="4F67571C" w14:paraId="1AE60D2F" w14:textId="1FA2B76B">
            <w:pPr>
              <w:pStyle w:val="Normal"/>
            </w:pPr>
          </w:p>
        </w:tc>
        <w:tc>
          <w:tcPr>
            <w:tcW w:w="4680" w:type="dxa"/>
            <w:tcMar/>
          </w:tcPr>
          <w:p w:rsidR="4F67571C" w:rsidP="4F67571C" w:rsidRDefault="4F67571C" w14:paraId="74414210" w14:textId="517EDBB1">
            <w:pPr>
              <w:pStyle w:val="Heading1"/>
              <w:rPr>
                <w:b w:val="1"/>
                <w:bCs w:val="1"/>
                <w:sz w:val="32"/>
                <w:szCs w:val="32"/>
              </w:rPr>
            </w:pPr>
            <w:r w:rsidRPr="4F67571C" w:rsidR="4F67571C">
              <w:rPr>
                <w:b w:val="1"/>
                <w:bCs w:val="1"/>
                <w:sz w:val="32"/>
                <w:szCs w:val="32"/>
              </w:rPr>
              <w:t>MARCH BIRTHDAYS</w:t>
            </w:r>
          </w:p>
          <w:p w:rsidR="4F67571C" w:rsidP="4F67571C" w:rsidRDefault="4F67571C" w14:paraId="5927A471" w14:textId="481B956D">
            <w:pPr>
              <w:pStyle w:val="Normal"/>
              <w:rPr>
                <w:sz w:val="24"/>
                <w:szCs w:val="24"/>
              </w:rPr>
            </w:pPr>
            <w:r w:rsidRPr="4F67571C" w:rsidR="4F67571C">
              <w:rPr>
                <w:sz w:val="24"/>
                <w:szCs w:val="24"/>
              </w:rPr>
              <w:t>Isaac Hulbert – March 15</w:t>
            </w:r>
          </w:p>
          <w:p w:rsidR="4F67571C" w:rsidP="4F67571C" w:rsidRDefault="4F67571C" w14:paraId="1C45B141" w14:textId="2B022B77">
            <w:pPr>
              <w:pStyle w:val="Normal"/>
              <w:rPr>
                <w:sz w:val="24"/>
                <w:szCs w:val="24"/>
              </w:rPr>
            </w:pPr>
            <w:r w:rsidRPr="4F67571C" w:rsidR="4F67571C">
              <w:rPr>
                <w:sz w:val="24"/>
                <w:szCs w:val="24"/>
              </w:rPr>
              <w:t>Ruth Bragg – March 16</w:t>
            </w:r>
          </w:p>
          <w:p w:rsidR="4F67571C" w:rsidP="4F67571C" w:rsidRDefault="4F67571C" w14:paraId="60E6ABB7" w14:textId="1BC0BE70">
            <w:pPr>
              <w:pStyle w:val="Normal"/>
              <w:rPr>
                <w:sz w:val="24"/>
                <w:szCs w:val="24"/>
              </w:rPr>
            </w:pPr>
            <w:r w:rsidRPr="4F67571C" w:rsidR="4F67571C">
              <w:rPr>
                <w:sz w:val="24"/>
                <w:szCs w:val="24"/>
              </w:rPr>
              <w:t>Jose’ Vidal – March 19</w:t>
            </w:r>
          </w:p>
          <w:p w:rsidR="4F67571C" w:rsidP="4F67571C" w:rsidRDefault="4F67571C" w14:paraId="1EE5343C" w14:textId="373DBA00">
            <w:pPr>
              <w:pStyle w:val="Normal"/>
              <w:rPr>
                <w:sz w:val="24"/>
                <w:szCs w:val="24"/>
              </w:rPr>
            </w:pPr>
            <w:r w:rsidRPr="4F67571C" w:rsidR="4F67571C">
              <w:rPr>
                <w:sz w:val="24"/>
                <w:szCs w:val="24"/>
              </w:rPr>
              <w:t>Tamara Daniels – March 26</w:t>
            </w:r>
          </w:p>
          <w:p w:rsidR="4F67571C" w:rsidP="4F67571C" w:rsidRDefault="4F67571C" w14:paraId="133A4A3E" w14:textId="50C43614">
            <w:pPr>
              <w:pStyle w:val="Normal"/>
              <w:rPr>
                <w:sz w:val="24"/>
                <w:szCs w:val="24"/>
              </w:rPr>
            </w:pPr>
            <w:r w:rsidRPr="4F67571C" w:rsidR="4F67571C">
              <w:rPr>
                <w:sz w:val="24"/>
                <w:szCs w:val="24"/>
              </w:rPr>
              <w:t>Nancy Garner – March 26</w:t>
            </w:r>
          </w:p>
          <w:p w:rsidR="4F67571C" w:rsidP="4F67571C" w:rsidRDefault="4F67571C" w14:paraId="4332D138" w14:textId="25F39789">
            <w:pPr>
              <w:pStyle w:val="Normal"/>
              <w:rPr>
                <w:sz w:val="24"/>
                <w:szCs w:val="24"/>
              </w:rPr>
            </w:pPr>
            <w:r w:rsidRPr="4F67571C" w:rsidR="4F67571C">
              <w:rPr>
                <w:sz w:val="24"/>
                <w:szCs w:val="24"/>
              </w:rPr>
              <w:t>Fay Day – March 30</w:t>
            </w:r>
          </w:p>
          <w:p w:rsidR="4F67571C" w:rsidP="4F67571C" w:rsidRDefault="4F67571C" w14:paraId="11247EB6" w14:textId="2D5045C1">
            <w:pPr>
              <w:pStyle w:val="Normal"/>
              <w:rPr>
                <w:sz w:val="24"/>
                <w:szCs w:val="24"/>
              </w:rPr>
            </w:pPr>
            <w:r w:rsidRPr="4F67571C" w:rsidR="4F67571C">
              <w:rPr>
                <w:sz w:val="24"/>
                <w:szCs w:val="24"/>
              </w:rPr>
              <w:t>Nelson Stone Sr. - March 31</w:t>
            </w:r>
          </w:p>
          <w:p w:rsidR="4F67571C" w:rsidP="4F67571C" w:rsidRDefault="4F67571C" w14:paraId="21A6BB37" w14:textId="032F37B4">
            <w:pPr>
              <w:pStyle w:val="Normal"/>
              <w:rPr>
                <w:sz w:val="24"/>
                <w:szCs w:val="24"/>
              </w:rPr>
            </w:pPr>
          </w:p>
          <w:p w:rsidR="4F67571C" w:rsidP="4F67571C" w:rsidRDefault="4F67571C" w14:paraId="65D3B973" w14:textId="3C905046">
            <w:pPr>
              <w:pStyle w:val="Normal"/>
              <w:jc w:val="right"/>
            </w:pPr>
            <w:r>
              <w:drawing>
                <wp:inline wp14:editId="74BF3DB6" wp14:anchorId="3DC3A1F3">
                  <wp:extent cx="1339535" cy="893024"/>
                  <wp:effectExtent l="0" t="0" r="0" b="0"/>
                  <wp:docPr id="1819512280" name="" title=""/>
                  <wp:cNvGraphicFramePr>
                    <a:graphicFrameLocks noChangeAspect="1"/>
                  </wp:cNvGraphicFramePr>
                  <a:graphic>
                    <a:graphicData uri="http://schemas.openxmlformats.org/drawingml/2006/picture">
                      <pic:pic>
                        <pic:nvPicPr>
                          <pic:cNvPr id="0" name=""/>
                          <pic:cNvPicPr/>
                        </pic:nvPicPr>
                        <pic:blipFill>
                          <a:blip r:embed="R179e7bef74ff4d8a">
                            <a:extLst>
                              <a:ext xmlns:a="http://schemas.openxmlformats.org/drawingml/2006/main" uri="{28A0092B-C50C-407E-A947-70E740481C1C}">
                                <a14:useLocalDpi val="0"/>
                              </a:ext>
                            </a:extLst>
                          </a:blip>
                          <a:stretch>
                            <a:fillRect/>
                          </a:stretch>
                        </pic:blipFill>
                        <pic:spPr>
                          <a:xfrm>
                            <a:off x="0" y="0"/>
                            <a:ext cx="1339535" cy="893024"/>
                          </a:xfrm>
                          <a:prstGeom prst="rect">
                            <a:avLst/>
                          </a:prstGeom>
                        </pic:spPr>
                      </pic:pic>
                    </a:graphicData>
                  </a:graphic>
                </wp:inline>
              </w:drawing>
            </w:r>
          </w:p>
        </w:tc>
      </w:tr>
    </w:tbl>
    <w:p w:rsidR="4F67571C" w:rsidP="4F67571C" w:rsidRDefault="4F67571C" w14:paraId="54440C2C" w14:textId="053040AC">
      <w:pPr>
        <w:pStyle w:val="Heading1"/>
        <w:jc w:val="center"/>
      </w:pPr>
      <w:r w:rsidRPr="4F67571C" w:rsidR="4F67571C">
        <w:rPr>
          <w:b w:val="1"/>
          <w:bCs w:val="1"/>
          <w:sz w:val="32"/>
          <w:szCs w:val="32"/>
        </w:rPr>
        <w:t>WORDS OF THANKS</w:t>
      </w:r>
    </w:p>
    <w:p w:rsidR="4F67571C" w:rsidP="4F67571C" w:rsidRDefault="4F67571C" w14:paraId="16E9204F" w14:textId="4FF0C42A">
      <w:pPr>
        <w:pStyle w:val="Normal"/>
        <w:rPr>
          <w:b w:val="1"/>
          <w:bCs w:val="1"/>
          <w:i w:val="1"/>
          <w:iCs w:val="1"/>
          <w:sz w:val="24"/>
          <w:szCs w:val="24"/>
        </w:rPr>
      </w:pPr>
      <w:r w:rsidRPr="4F67571C" w:rsidR="4F67571C">
        <w:rPr>
          <w:b w:val="1"/>
          <w:bCs w:val="1"/>
          <w:i w:val="1"/>
          <w:iCs w:val="1"/>
          <w:sz w:val="24"/>
          <w:szCs w:val="24"/>
        </w:rPr>
        <w:t>The College Hill Family</w:t>
      </w:r>
      <w:r w:rsidRPr="4F67571C" w:rsidR="4F67571C">
        <w:rPr>
          <w:i w:val="1"/>
          <w:iCs w:val="1"/>
          <w:sz w:val="24"/>
          <w:szCs w:val="24"/>
        </w:rPr>
        <w:t xml:space="preserve">, Thank you so much for your prayers and support after our father’s passing.  Both my mother and father were loyal members of College Hill’s family and we felt extremely supported in return.  Thank you for </w:t>
      </w:r>
      <w:r w:rsidRPr="4F67571C" w:rsidR="4F67571C">
        <w:rPr>
          <w:i w:val="1"/>
          <w:iCs w:val="1"/>
          <w:sz w:val="24"/>
          <w:szCs w:val="24"/>
        </w:rPr>
        <w:t>the</w:t>
      </w:r>
      <w:r w:rsidRPr="4F67571C" w:rsidR="4F67571C">
        <w:rPr>
          <w:i w:val="1"/>
          <w:iCs w:val="1"/>
          <w:sz w:val="24"/>
          <w:szCs w:val="24"/>
        </w:rPr>
        <w:t xml:space="preserve"> blessings. </w:t>
      </w:r>
      <w:r w:rsidRPr="4F67571C" w:rsidR="4F67571C">
        <w:rPr>
          <w:b w:val="1"/>
          <w:bCs w:val="1"/>
          <w:i w:val="1"/>
          <w:iCs w:val="1"/>
          <w:sz w:val="24"/>
          <w:szCs w:val="24"/>
        </w:rPr>
        <w:t xml:space="preserve"> Angie &amp; Johanna Griffin</w:t>
      </w:r>
    </w:p>
    <w:p w:rsidR="4F67571C" w:rsidP="4F67571C" w:rsidRDefault="4F67571C" w14:paraId="0373AA1E" w14:textId="7E7395FF">
      <w:pPr>
        <w:pStyle w:val="Normal"/>
        <w:rPr>
          <w:b w:val="1"/>
          <w:bCs w:val="1"/>
          <w:i w:val="1"/>
          <w:iCs w:val="1"/>
          <w:sz w:val="24"/>
          <w:szCs w:val="24"/>
        </w:rPr>
      </w:pPr>
      <w:r w:rsidRPr="4F67571C" w:rsidR="4F67571C">
        <w:rPr>
          <w:b w:val="1"/>
          <w:bCs w:val="1"/>
          <w:i w:val="1"/>
          <w:iCs w:val="1"/>
          <w:sz w:val="24"/>
          <w:szCs w:val="24"/>
        </w:rPr>
        <w:t>Dear Members of College Hill Community Church</w:t>
      </w:r>
      <w:r w:rsidRPr="4F67571C" w:rsidR="4F67571C">
        <w:rPr>
          <w:b w:val="0"/>
          <w:bCs w:val="0"/>
          <w:i w:val="1"/>
          <w:iCs w:val="1"/>
          <w:sz w:val="24"/>
          <w:szCs w:val="24"/>
        </w:rPr>
        <w:t xml:space="preserve">, </w:t>
      </w:r>
      <w:r w:rsidRPr="4F67571C" w:rsidR="4F67571C">
        <w:rPr>
          <w:b w:val="0"/>
          <w:bCs w:val="0"/>
          <w:i w:val="1"/>
          <w:iCs w:val="1"/>
          <w:sz w:val="24"/>
          <w:szCs w:val="24"/>
        </w:rPr>
        <w:t>Our</w:t>
      </w:r>
      <w:r w:rsidRPr="4F67571C" w:rsidR="4F67571C">
        <w:rPr>
          <w:b w:val="0"/>
          <w:bCs w:val="0"/>
          <w:i w:val="1"/>
          <w:iCs w:val="1"/>
          <w:sz w:val="24"/>
          <w:szCs w:val="24"/>
        </w:rPr>
        <w:t xml:space="preserve"> mother, Dorris Thompson, enjoyed her fellowship as a member of College Hill over the years.  Thank you for the love and kindness you showed her.  We are grateful for your donation and support given to our family during this time of loss.  God bless you!   </w:t>
      </w:r>
      <w:r w:rsidRPr="4F67571C" w:rsidR="4F67571C">
        <w:rPr>
          <w:b w:val="1"/>
          <w:bCs w:val="1"/>
          <w:i w:val="1"/>
          <w:iCs w:val="1"/>
          <w:sz w:val="24"/>
          <w:szCs w:val="24"/>
        </w:rPr>
        <w:t>Estelle &amp; Donna (daughters)</w:t>
      </w:r>
    </w:p>
    <w:p w:rsidR="4F67571C" w:rsidP="4F67571C" w:rsidRDefault="4F67571C" w14:paraId="4CB93FFA" w14:textId="408E4224">
      <w:pPr>
        <w:pStyle w:val="Normal"/>
        <w:rPr>
          <w:b w:val="1"/>
          <w:bCs w:val="1"/>
          <w:i w:val="1"/>
          <w:iCs w:val="1"/>
          <w:sz w:val="24"/>
          <w:szCs w:val="24"/>
        </w:rPr>
      </w:pPr>
      <w:r w:rsidRPr="4F67571C" w:rsidR="4F67571C">
        <w:rPr>
          <w:b w:val="1"/>
          <w:bCs w:val="1"/>
          <w:i w:val="1"/>
          <w:iCs w:val="1"/>
          <w:sz w:val="24"/>
          <w:szCs w:val="24"/>
        </w:rPr>
        <w:t xml:space="preserve">Thank you for </w:t>
      </w:r>
      <w:r w:rsidRPr="4F67571C" w:rsidR="4F67571C">
        <w:rPr>
          <w:b w:val="1"/>
          <w:bCs w:val="1"/>
          <w:i w:val="1"/>
          <w:iCs w:val="1"/>
          <w:sz w:val="24"/>
          <w:szCs w:val="24"/>
        </w:rPr>
        <w:t xml:space="preserve">everything,   </w:t>
      </w:r>
      <w:r w:rsidRPr="4F67571C" w:rsidR="4F67571C">
        <w:rPr>
          <w:b w:val="0"/>
          <w:bCs w:val="0"/>
          <w:i w:val="1"/>
          <w:iCs w:val="1"/>
          <w:sz w:val="24"/>
          <w:szCs w:val="24"/>
        </w:rPr>
        <w:t xml:space="preserve">Sincere thanks to everyone for your kind words, thoughts, prayers, support and love for me and Dorris’ family.  Sending love back to you!   </w:t>
      </w:r>
      <w:r w:rsidRPr="4F67571C" w:rsidR="4F67571C">
        <w:rPr>
          <w:b w:val="1"/>
          <w:bCs w:val="1"/>
          <w:i w:val="1"/>
          <w:iCs w:val="1"/>
          <w:sz w:val="24"/>
          <w:szCs w:val="24"/>
        </w:rPr>
        <w:t>Darlene Brookshire</w:t>
      </w:r>
    </w:p>
    <w:p w:rsidR="4F67571C" w:rsidP="4F67571C" w:rsidRDefault="4F67571C" w14:paraId="3C293C8C" w14:textId="39E98155">
      <w:pPr>
        <w:pStyle w:val="Heading1"/>
        <w:jc w:val="left"/>
        <w:rPr>
          <w:sz w:val="24"/>
          <w:szCs w:val="24"/>
        </w:rPr>
      </w:pPr>
      <w:r>
        <w:drawing>
          <wp:inline wp14:editId="71F7EF0E" wp14:anchorId="1AF2EC20">
            <wp:extent cx="747307" cy="747307"/>
            <wp:effectExtent l="0" t="0" r="0" b="0"/>
            <wp:docPr id="1500607484" name="" title=""/>
            <wp:cNvGraphicFramePr>
              <a:graphicFrameLocks noChangeAspect="1"/>
            </wp:cNvGraphicFramePr>
            <a:graphic>
              <a:graphicData uri="http://schemas.openxmlformats.org/drawingml/2006/picture">
                <pic:pic>
                  <pic:nvPicPr>
                    <pic:cNvPr id="0" name=""/>
                    <pic:cNvPicPr/>
                  </pic:nvPicPr>
                  <pic:blipFill>
                    <a:blip r:embed="R241055630b264c2d">
                      <a:extLst>
                        <a:ext xmlns:a="http://schemas.openxmlformats.org/drawingml/2006/main" uri="{28A0092B-C50C-407E-A947-70E740481C1C}">
                          <a14:useLocalDpi val="0"/>
                        </a:ext>
                      </a:extLst>
                    </a:blip>
                    <a:stretch>
                      <a:fillRect/>
                    </a:stretch>
                  </pic:blipFill>
                  <pic:spPr>
                    <a:xfrm>
                      <a:off x="0" y="0"/>
                      <a:ext cx="747307" cy="747307"/>
                    </a:xfrm>
                    <a:prstGeom prst="rect">
                      <a:avLst/>
                    </a:prstGeom>
                  </pic:spPr>
                </pic:pic>
              </a:graphicData>
            </a:graphic>
          </wp:inline>
        </w:drawing>
      </w:r>
      <w:r w:rsidRPr="4F67571C" w:rsidR="4F67571C">
        <w:rPr>
          <w:b w:val="1"/>
          <w:bCs w:val="1"/>
          <w:sz w:val="32"/>
          <w:szCs w:val="32"/>
        </w:rPr>
        <w:t>Prayers for..</w:t>
      </w:r>
      <w:r w:rsidRPr="4F67571C" w:rsidR="4F67571C">
        <w:rPr>
          <w:sz w:val="32"/>
          <w:szCs w:val="32"/>
        </w:rPr>
        <w:t>.</w:t>
      </w:r>
      <w:r w:rsidRPr="4F67571C" w:rsidR="4F67571C">
        <w:rPr>
          <w:sz w:val="24"/>
          <w:szCs w:val="24"/>
        </w:rPr>
        <w:t>Brenda Brown, Jack &amp; Rosalyn Givens, Bruce Johnson, Nelson Stone, Frankie Weston, &amp; our CH family.  Contact the Prayer Warriors at PLtowns@msn.com</w:t>
      </w:r>
    </w:p>
    <w:tbl>
      <w:tblPr>
        <w:tblStyle w:val="TableGrid"/>
        <w:tblW w:w="0" w:type="auto"/>
        <w:tblLayout w:type="fixed"/>
        <w:tblLook w:val="06A0" w:firstRow="1" w:lastRow="0" w:firstColumn="1" w:lastColumn="0" w:noHBand="1" w:noVBand="1"/>
      </w:tblPr>
      <w:tblGrid>
        <w:gridCol w:w="9360"/>
      </w:tblGrid>
      <w:tr w:rsidR="4F67571C" w:rsidTr="68858581" w14:paraId="28AD43F5">
        <w:trPr>
          <w:trHeight w:val="300"/>
        </w:trPr>
        <w:tc>
          <w:tcPr>
            <w:tcW w:w="9360" w:type="dxa"/>
            <w:tcMar/>
          </w:tcPr>
          <w:p w:rsidR="4F67571C" w:rsidP="4F67571C" w:rsidRDefault="4F67571C" w14:paraId="66F2291F" w14:textId="2E5C209C">
            <w:pPr>
              <w:pStyle w:val="Heading1"/>
              <w:jc w:val="center"/>
              <w:rPr>
                <w:rFonts w:ascii="Aptos" w:hAnsi="Aptos" w:eastAsia="Aptos" w:cs="Aptos" w:asciiTheme="minorAscii" w:hAnsiTheme="minorAscii" w:eastAsiaTheme="minorAscii" w:cstheme="minorAscii"/>
                <w:b w:val="1"/>
                <w:bCs w:val="1"/>
                <w:noProof w:val="0"/>
                <w:sz w:val="24"/>
                <w:szCs w:val="24"/>
                <w:lang w:val="en-US"/>
              </w:rPr>
            </w:pPr>
            <w:r w:rsidRPr="4F67571C" w:rsidR="4F67571C">
              <w:rPr>
                <w:rFonts w:ascii="Aptos" w:hAnsi="Aptos" w:eastAsia="Aptos" w:cs="Aptos" w:asciiTheme="minorAscii" w:hAnsiTheme="minorAscii" w:eastAsiaTheme="minorAscii" w:cstheme="minorAscii"/>
                <w:b w:val="1"/>
                <w:bCs w:val="1"/>
                <w:noProof w:val="0"/>
                <w:sz w:val="24"/>
                <w:szCs w:val="24"/>
                <w:lang w:val="en-US"/>
              </w:rPr>
              <w:t>Holy Week Service and Activities Option</w:t>
            </w:r>
            <w:r w:rsidRPr="4F67571C" w:rsidR="4F67571C">
              <w:rPr>
                <w:rFonts w:ascii="Aptos" w:hAnsi="Aptos" w:eastAsia="Aptos" w:cs="Aptos" w:asciiTheme="minorAscii" w:hAnsiTheme="minorAscii" w:eastAsiaTheme="minorAscii" w:cstheme="minorAscii"/>
                <w:b w:val="1"/>
                <w:bCs w:val="1"/>
                <w:noProof w:val="0"/>
                <w:sz w:val="24"/>
                <w:szCs w:val="24"/>
                <w:lang w:val="en-US"/>
              </w:rPr>
              <w:t>s</w:t>
            </w:r>
          </w:p>
          <w:p w:rsidR="4F67571C" w:rsidP="4F67571C" w:rsidRDefault="4F67571C" w14:paraId="61F4592E" w14:textId="01F0C244">
            <w:pPr>
              <w:ind w:left="-20" w:right="-20"/>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pP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College Hill will celebrate both Palm/Passion Sunday on March 24 and Easter Sunday on March 31, with 10:30 am services led by Rev. Tinsley. During the </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remainder</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 of Holy Week, there will not be services hosted at College Hill, but we encourage you to take part in services and activities elsewhere to deepen your experience of this journey to the cross and to resurrection.</w:t>
            </w:r>
          </w:p>
          <w:p w:rsidR="4F67571C" w:rsidP="4F67571C" w:rsidRDefault="4F67571C" w14:paraId="2D6298D8" w14:textId="648B1C90">
            <w:pPr>
              <w:ind w:left="-20" w:right="-20"/>
              <w:rPr>
                <w:rFonts w:ascii="Aptos" w:hAnsi="Aptos" w:eastAsia="Aptos" w:cs="Aptos" w:asciiTheme="minorAscii" w:hAnsiTheme="minorAscii" w:eastAsiaTheme="minorAscii" w:cstheme="minorAscii"/>
                <w:sz w:val="24"/>
                <w:szCs w:val="24"/>
              </w:rPr>
            </w:pPr>
          </w:p>
          <w:p w:rsidR="4F67571C" w:rsidP="4F67571C" w:rsidRDefault="4F67571C" w14:paraId="7832590D" w14:textId="33ECF14E">
            <w:pPr>
              <w:ind w:left="-20" w:right="-20"/>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pP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On Maundy Thursday, March </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28, starting</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 at 6:00 pm, First Presbyterian Church in Fairborn has invited College Hill members to join them for a traditional contemplative service that includes communion. You may remember </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numerous</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 years in which our two churches alternated Ash Wednesday and Maundy Thursday services. </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First</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 Fairborn is at 1130 Highview Drive, Fairborn.</w:t>
            </w:r>
          </w:p>
          <w:p w:rsidR="4F67571C" w:rsidP="4F67571C" w:rsidRDefault="4F67571C" w14:paraId="7E40DA18" w14:textId="368215E5">
            <w:pPr>
              <w:ind w:left="-20" w:right="-20"/>
              <w:rPr>
                <w:rFonts w:ascii="Aptos" w:hAnsi="Aptos" w:eastAsia="Aptos" w:cs="Aptos" w:asciiTheme="minorAscii" w:hAnsiTheme="minorAscii" w:eastAsiaTheme="minorAscii" w:cstheme="minorAscii"/>
                <w:sz w:val="24"/>
                <w:szCs w:val="24"/>
              </w:rPr>
            </w:pPr>
          </w:p>
          <w:p w:rsidR="4F67571C" w:rsidP="4F67571C" w:rsidRDefault="4F67571C" w14:paraId="1148BAFA" w14:textId="4AD0BE75">
            <w:pPr>
              <w:ind w:left="-20" w:right="-20"/>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pP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While the West Dayton Caravan of Churches has not released the full slate of Holy Week services as of </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press time</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 for this newsletter, watch the College Hill website and Facebook page for more information soon. We have been told that St. Margaret's Episcopal Church plans both a Maundy Thursday foot washing service and a Good Friday 12 noon Stations of the Cross service. St. Margaret's is at 5301 Free Pike, Trotwood. Many </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area</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 Presbyterian churches also offer Holy Week services on Thursday and Friday.</w:t>
            </w:r>
          </w:p>
          <w:p w:rsidR="4F67571C" w:rsidP="4F67571C" w:rsidRDefault="4F67571C" w14:paraId="13CD3A32" w14:textId="0FD28A7F">
            <w:pPr>
              <w:ind w:left="-20" w:right="-20"/>
              <w:rPr>
                <w:rFonts w:ascii="Aptos" w:hAnsi="Aptos" w:eastAsia="Aptos" w:cs="Aptos" w:asciiTheme="minorAscii" w:hAnsiTheme="minorAscii" w:eastAsiaTheme="minorAscii" w:cstheme="minorAscii"/>
                <w:sz w:val="24"/>
                <w:szCs w:val="24"/>
              </w:rPr>
            </w:pPr>
          </w:p>
          <w:p w:rsidR="4F67571C" w:rsidP="4F67571C" w:rsidRDefault="4F67571C" w14:paraId="2A42B731" w14:textId="17A4505B">
            <w:pPr>
              <w:ind w:left="-20" w:right="-20"/>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pP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Another Good Friday, March 29, </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option</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 is to </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participate</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 in the Good Friday Walk for Justice and Peace, which begins at 12 noon at Courthouse Square in downtown Dayton. The walk </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traverses</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 downtown locations as symbolic stations of the cross and highlights many current social justice issues and the Biblical mandate to respond. The </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walk in</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 recent years has ended at First Baptist Church downtown with a soup and bread lunch offered. </w:t>
            </w:r>
          </w:p>
          <w:p w:rsidR="4F67571C" w:rsidP="4F67571C" w:rsidRDefault="4F67571C" w14:paraId="3CBA64F0" w14:textId="3FF0692A">
            <w:pPr>
              <w:ind w:left="-20" w:right="-20"/>
              <w:rPr>
                <w:rFonts w:ascii="Aptos" w:hAnsi="Aptos" w:eastAsia="Aptos" w:cs="Aptos" w:asciiTheme="minorAscii" w:hAnsiTheme="minorAscii" w:eastAsiaTheme="minorAscii" w:cstheme="minorAscii"/>
                <w:sz w:val="24"/>
                <w:szCs w:val="24"/>
              </w:rPr>
            </w:pPr>
          </w:p>
          <w:p w:rsidR="4F67571C" w:rsidP="68858581" w:rsidRDefault="4F67571C" w14:paraId="1EB11FD2" w14:textId="395F6EE8">
            <w:pPr>
              <w:ind w:left="-20" w:right="-20"/>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pPr>
            <w:r w:rsidRPr="68858581" w:rsidR="68858581">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Keep watching College Hill's media for more details on the many options for Holy Week</w:t>
            </w:r>
          </w:p>
          <w:p w:rsidR="4F67571C" w:rsidP="68858581" w:rsidRDefault="4F67571C" w14:paraId="38BBD935" w14:textId="53C8F52E">
            <w:pPr>
              <w:pStyle w:val="Normal"/>
              <w:ind w:left="-20" w:right="-20"/>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pPr>
          </w:p>
        </w:tc>
      </w:tr>
    </w:tbl>
    <w:tbl>
      <w:tblPr>
        <w:tblStyle w:val="TableGrid"/>
        <w:tblW w:w="0" w:type="auto"/>
        <w:tblLayout w:type="fixed"/>
        <w:tblLook w:val="06A0" w:firstRow="1" w:lastRow="0" w:firstColumn="1" w:lastColumn="0" w:noHBand="1" w:noVBand="1"/>
      </w:tblPr>
      <w:tblGrid>
        <w:gridCol w:w="4680"/>
        <w:gridCol w:w="4680"/>
      </w:tblGrid>
      <w:tr w:rsidR="4F67571C" w:rsidTr="4F67571C" w14:paraId="2833CFDF">
        <w:trPr>
          <w:trHeight w:val="300"/>
        </w:trPr>
        <w:tc>
          <w:tcPr>
            <w:tcW w:w="4680" w:type="dxa"/>
            <w:shd w:val="clear" w:color="auto" w:fill="CAEDFB" w:themeFill="accent4" w:themeFillTint="33"/>
            <w:tcMar/>
          </w:tcPr>
          <w:p w:rsidR="4F67571C" w:rsidP="4F67571C" w:rsidRDefault="4F67571C" w14:paraId="6ACAE99E" w14:textId="74C6423B">
            <w:pPr>
              <w:pStyle w:val="Normal"/>
              <w:rPr>
                <w:rFonts w:ascii="Aptos" w:hAnsi="Aptos" w:eastAsia="Aptos" w:cs="Aptos"/>
                <w:noProof w:val="0"/>
                <w:sz w:val="24"/>
                <w:szCs w:val="24"/>
                <w:lang w:val="en-US"/>
              </w:rPr>
            </w:pPr>
            <w:r w:rsidRPr="4F67571C" w:rsidR="4F67571C">
              <w:rPr>
                <w:rFonts w:ascii="Arial" w:hAnsi="Arial" w:eastAsia="Arial" w:cs="Arial"/>
                <w:b w:val="1"/>
                <w:bCs w:val="1"/>
                <w:i w:val="0"/>
                <w:iCs w:val="0"/>
                <w:caps w:val="0"/>
                <w:smallCaps w:val="0"/>
                <w:noProof w:val="0"/>
                <w:color w:val="222222"/>
                <w:sz w:val="24"/>
                <w:szCs w:val="24"/>
                <w:lang w:val="en-US"/>
              </w:rPr>
              <w:t xml:space="preserve">Prayer Slips Still Welcome in </w:t>
            </w:r>
            <w:r w:rsidRPr="4F67571C" w:rsidR="4F67571C">
              <w:rPr>
                <w:rFonts w:ascii="Arial" w:hAnsi="Arial" w:eastAsia="Arial" w:cs="Arial"/>
                <w:b w:val="1"/>
                <w:bCs w:val="1"/>
                <w:i w:val="0"/>
                <w:iCs w:val="0"/>
                <w:caps w:val="0"/>
                <w:smallCaps w:val="0"/>
                <w:noProof w:val="0"/>
                <w:color w:val="222222"/>
                <w:sz w:val="24"/>
                <w:szCs w:val="24"/>
                <w:lang w:val="en-US"/>
              </w:rPr>
              <w:t>Worship</w:t>
            </w:r>
            <w:r w:rsidRPr="4F67571C" w:rsidR="4F67571C">
              <w:rPr>
                <w:b w:val="1"/>
                <w:bCs w:val="1"/>
                <w:i w:val="1"/>
                <w:iCs w:val="1"/>
                <w:sz w:val="24"/>
                <w:szCs w:val="24"/>
              </w:rPr>
              <w:t xml:space="preserve">  </w:t>
            </w:r>
            <w:r w:rsidRPr="4F67571C" w:rsidR="4F67571C">
              <w:rPr>
                <w:rFonts w:ascii="Arial" w:hAnsi="Arial" w:eastAsia="Arial" w:cs="Arial"/>
                <w:b w:val="0"/>
                <w:bCs w:val="0"/>
                <w:i w:val="0"/>
                <w:iCs w:val="0"/>
                <w:caps w:val="0"/>
                <w:smallCaps w:val="0"/>
                <w:noProof w:val="0"/>
                <w:color w:val="222222"/>
                <w:sz w:val="24"/>
                <w:szCs w:val="24"/>
                <w:lang w:val="en-US"/>
              </w:rPr>
              <w:t>Due</w:t>
            </w:r>
            <w:r w:rsidRPr="4F67571C" w:rsidR="4F67571C">
              <w:rPr>
                <w:rFonts w:ascii="Arial" w:hAnsi="Arial" w:eastAsia="Arial" w:cs="Arial"/>
                <w:b w:val="0"/>
                <w:bCs w:val="0"/>
                <w:i w:val="0"/>
                <w:iCs w:val="0"/>
                <w:caps w:val="0"/>
                <w:smallCaps w:val="0"/>
                <w:noProof w:val="0"/>
                <w:color w:val="222222"/>
                <w:sz w:val="24"/>
                <w:szCs w:val="24"/>
                <w:lang w:val="en-US"/>
              </w:rPr>
              <w:t xml:space="preserve"> to changes in the order of our Sunday service, the small square Prayer Slips </w:t>
            </w:r>
            <w:r w:rsidRPr="4F67571C" w:rsidR="4F67571C">
              <w:rPr>
                <w:rFonts w:ascii="Arial" w:hAnsi="Arial" w:eastAsia="Arial" w:cs="Arial"/>
                <w:b w:val="0"/>
                <w:bCs w:val="0"/>
                <w:i w:val="0"/>
                <w:iCs w:val="0"/>
                <w:caps w:val="0"/>
                <w:smallCaps w:val="0"/>
                <w:noProof w:val="0"/>
                <w:color w:val="222222"/>
                <w:sz w:val="24"/>
                <w:szCs w:val="24"/>
                <w:lang w:val="en-US"/>
              </w:rPr>
              <w:t>you'll</w:t>
            </w:r>
            <w:r w:rsidRPr="4F67571C" w:rsidR="4F67571C">
              <w:rPr>
                <w:rFonts w:ascii="Arial" w:hAnsi="Arial" w:eastAsia="Arial" w:cs="Arial"/>
                <w:b w:val="0"/>
                <w:bCs w:val="0"/>
                <w:i w:val="0"/>
                <w:iCs w:val="0"/>
                <w:caps w:val="0"/>
                <w:smallCaps w:val="0"/>
                <w:noProof w:val="0"/>
                <w:color w:val="222222"/>
                <w:sz w:val="24"/>
                <w:szCs w:val="24"/>
                <w:lang w:val="en-US"/>
              </w:rPr>
              <w:t xml:space="preserve"> find in each pew should be filled out and turned </w:t>
            </w:r>
            <w:r w:rsidRPr="4F67571C" w:rsidR="4F67571C">
              <w:rPr>
                <w:rFonts w:ascii="Arial" w:hAnsi="Arial" w:eastAsia="Arial" w:cs="Arial"/>
                <w:b w:val="0"/>
                <w:bCs w:val="0"/>
                <w:i w:val="0"/>
                <w:iCs w:val="0"/>
                <w:caps w:val="0"/>
                <w:smallCaps w:val="0"/>
                <w:noProof w:val="0"/>
                <w:color w:val="222222"/>
                <w:sz w:val="24"/>
                <w:szCs w:val="24"/>
                <w:lang w:val="en-US"/>
              </w:rPr>
              <w:t>into</w:t>
            </w:r>
            <w:r w:rsidRPr="4F67571C" w:rsidR="4F67571C">
              <w:rPr>
                <w:rFonts w:ascii="Arial" w:hAnsi="Arial" w:eastAsia="Arial" w:cs="Arial"/>
                <w:b w:val="0"/>
                <w:bCs w:val="0"/>
                <w:i w:val="0"/>
                <w:iCs w:val="0"/>
                <w:caps w:val="0"/>
                <w:smallCaps w:val="0"/>
                <w:noProof w:val="0"/>
                <w:color w:val="222222"/>
                <w:sz w:val="24"/>
                <w:szCs w:val="24"/>
                <w:lang w:val="en-US"/>
              </w:rPr>
              <w:t xml:space="preserve"> ushers during the Passing of the Peace time during the service. Those written prayer requests will then be included in the Prayers of the Congregation later in the service, along with prayers voiced with the microphone at that time.</w:t>
            </w:r>
          </w:p>
        </w:tc>
        <w:tc>
          <w:tcPr>
            <w:tcW w:w="4680" w:type="dxa"/>
            <w:shd w:val="clear" w:color="auto" w:fill="D9F2D0" w:themeFill="accent6" w:themeFillTint="33"/>
            <w:tcMar/>
          </w:tcPr>
          <w:p w:rsidR="4F67571C" w:rsidP="4F67571C" w:rsidRDefault="4F67571C" w14:paraId="20F4A572" w14:textId="327DF3DC">
            <w:pPr>
              <w:pStyle w:val="Normal"/>
              <w:rPr>
                <w:b w:val="1"/>
                <w:bCs w:val="1"/>
                <w:i w:val="1"/>
                <w:iCs w:val="1"/>
                <w:sz w:val="24"/>
                <w:szCs w:val="24"/>
              </w:rPr>
            </w:pPr>
            <w:r w:rsidRPr="4F67571C" w:rsidR="4F67571C">
              <w:rPr>
                <w:rStyle w:val="Heading1Char"/>
                <w:b w:val="1"/>
                <w:bCs w:val="1"/>
                <w:sz w:val="32"/>
                <w:szCs w:val="32"/>
              </w:rPr>
              <w:t xml:space="preserve">Nursery Announcement </w:t>
            </w:r>
            <w:r w:rsidRPr="4F67571C" w:rsidR="4F67571C">
              <w:rPr>
                <w:b w:val="1"/>
                <w:bCs w:val="1"/>
                <w:i w:val="1"/>
                <w:iCs w:val="1"/>
                <w:sz w:val="24"/>
                <w:szCs w:val="24"/>
              </w:rPr>
              <w:t xml:space="preserve">– </w:t>
            </w:r>
            <w:r w:rsidRPr="4F67571C" w:rsidR="4F67571C">
              <w:rPr>
                <w:b w:val="0"/>
                <w:bCs w:val="0"/>
                <w:i w:val="0"/>
                <w:iCs w:val="0"/>
                <w:sz w:val="24"/>
                <w:szCs w:val="24"/>
              </w:rPr>
              <w:t>The nursery is available for any parent(s) who may wish to sit with their child or children</w:t>
            </w:r>
            <w:r w:rsidRPr="4F67571C" w:rsidR="4F67571C">
              <w:rPr>
                <w:b w:val="0"/>
                <w:bCs w:val="0"/>
                <w:i w:val="0"/>
                <w:iCs w:val="0"/>
                <w:sz w:val="24"/>
                <w:szCs w:val="24"/>
              </w:rPr>
              <w:t xml:space="preserve">.  </w:t>
            </w:r>
            <w:r w:rsidRPr="4F67571C" w:rsidR="4F67571C">
              <w:rPr>
                <w:b w:val="0"/>
                <w:bCs w:val="0"/>
                <w:i w:val="0"/>
                <w:iCs w:val="0"/>
                <w:sz w:val="24"/>
                <w:szCs w:val="24"/>
              </w:rPr>
              <w:t xml:space="preserve">If you have a smart phone, a Bluetooth speaker is available to listen to the service while </w:t>
            </w:r>
            <w:r w:rsidRPr="4F67571C" w:rsidR="4F67571C">
              <w:rPr>
                <w:b w:val="0"/>
                <w:bCs w:val="0"/>
                <w:i w:val="0"/>
                <w:iCs w:val="0"/>
                <w:sz w:val="24"/>
                <w:szCs w:val="24"/>
              </w:rPr>
              <w:t>you’re</w:t>
            </w:r>
            <w:r w:rsidRPr="4F67571C" w:rsidR="4F67571C">
              <w:rPr>
                <w:b w:val="0"/>
                <w:bCs w:val="0"/>
                <w:i w:val="0"/>
                <w:iCs w:val="0"/>
                <w:sz w:val="24"/>
                <w:szCs w:val="24"/>
              </w:rPr>
              <w:t xml:space="preserve"> in the nursery</w:t>
            </w:r>
            <w:r w:rsidRPr="4F67571C" w:rsidR="4F67571C">
              <w:rPr>
                <w:b w:val="0"/>
                <w:bCs w:val="0"/>
                <w:i w:val="0"/>
                <w:iCs w:val="0"/>
                <w:sz w:val="24"/>
                <w:szCs w:val="24"/>
              </w:rPr>
              <w:t xml:space="preserve">.  </w:t>
            </w:r>
            <w:r w:rsidRPr="4F67571C" w:rsidR="4F67571C">
              <w:rPr>
                <w:b w:val="0"/>
                <w:bCs w:val="0"/>
                <w:i w:val="0"/>
                <w:iCs w:val="0"/>
                <w:sz w:val="24"/>
                <w:szCs w:val="24"/>
              </w:rPr>
              <w:t>Speak with Elder Brenda Brown with questions</w:t>
            </w:r>
            <w:r w:rsidRPr="4F67571C" w:rsidR="4F67571C">
              <w:rPr>
                <w:b w:val="0"/>
                <w:bCs w:val="0"/>
                <w:i w:val="1"/>
                <w:iCs w:val="1"/>
                <w:sz w:val="24"/>
                <w:szCs w:val="24"/>
              </w:rPr>
              <w:t>.</w:t>
            </w:r>
          </w:p>
        </w:tc>
      </w:tr>
    </w:tbl>
    <w:p w:rsidR="4F67571C" w:rsidP="4F67571C" w:rsidRDefault="4F67571C" w14:paraId="503E4701" w14:textId="083F9AA4">
      <w:pPr>
        <w:pStyle w:val="Normal"/>
        <w:rPr>
          <w:b w:val="1"/>
          <w:bCs w:val="1"/>
          <w:i w:val="1"/>
          <w:iCs w:val="1"/>
          <w:sz w:val="24"/>
          <w:szCs w:val="24"/>
        </w:rPr>
      </w:pPr>
      <w:r w:rsidRPr="4F67571C" w:rsidR="4F67571C">
        <w:rPr>
          <w:b w:val="1"/>
          <w:bCs w:val="1"/>
          <w:i w:val="1"/>
          <w:iCs w:val="1"/>
          <w:sz w:val="24"/>
          <w:szCs w:val="24"/>
        </w:rPr>
        <w:t xml:space="preserve">     </w:t>
      </w:r>
    </w:p>
    <w:tbl>
      <w:tblPr>
        <w:tblStyle w:val="TableGrid"/>
        <w:tblW w:w="0" w:type="auto"/>
        <w:tblLayout w:type="fixed"/>
        <w:tblLook w:val="06A0" w:firstRow="1" w:lastRow="0" w:firstColumn="1" w:lastColumn="0" w:noHBand="1" w:noVBand="1"/>
      </w:tblPr>
      <w:tblGrid>
        <w:gridCol w:w="4680"/>
        <w:gridCol w:w="4680"/>
      </w:tblGrid>
      <w:tr w:rsidR="4F67571C" w:rsidTr="4F67571C" w14:paraId="5BA7F388">
        <w:trPr>
          <w:trHeight w:val="300"/>
        </w:trPr>
        <w:tc>
          <w:tcPr>
            <w:tcW w:w="4680" w:type="dxa"/>
            <w:shd w:val="clear" w:color="auto" w:fill="D9F2D0" w:themeFill="accent6" w:themeFillTint="33"/>
            <w:tcMar/>
          </w:tcPr>
          <w:p w:rsidR="4F67571C" w:rsidP="4F67571C" w:rsidRDefault="4F67571C" w14:paraId="7D05F2DD" w14:textId="159380AD">
            <w:pPr>
              <w:pStyle w:val="Normal"/>
              <w:rPr>
                <w:b w:val="1"/>
                <w:bCs w:val="1"/>
                <w:i w:val="0"/>
                <w:iCs w:val="0"/>
                <w:sz w:val="24"/>
                <w:szCs w:val="24"/>
              </w:rPr>
            </w:pPr>
            <w:r w:rsidRPr="4F67571C" w:rsidR="4F67571C">
              <w:rPr>
                <w:b w:val="1"/>
                <w:bCs w:val="1"/>
                <w:i w:val="0"/>
                <w:iCs w:val="0"/>
                <w:sz w:val="24"/>
                <w:szCs w:val="24"/>
              </w:rPr>
              <w:t>Bible  Study</w:t>
            </w:r>
            <w:r w:rsidRPr="4F67571C" w:rsidR="4F67571C">
              <w:rPr>
                <w:b w:val="1"/>
                <w:bCs w:val="1"/>
                <w:i w:val="0"/>
                <w:iCs w:val="0"/>
                <w:sz w:val="24"/>
                <w:szCs w:val="24"/>
              </w:rPr>
              <w:t xml:space="preserve"> </w:t>
            </w:r>
            <w:r w:rsidRPr="4F67571C" w:rsidR="4F67571C">
              <w:rPr>
                <w:b w:val="0"/>
                <w:bCs w:val="0"/>
                <w:i w:val="0"/>
                <w:iCs w:val="0"/>
                <w:sz w:val="24"/>
                <w:szCs w:val="24"/>
              </w:rPr>
              <w:t>continues</w:t>
            </w:r>
            <w:r w:rsidRPr="4F67571C" w:rsidR="4F67571C">
              <w:rPr>
                <w:b w:val="1"/>
                <w:bCs w:val="1"/>
                <w:i w:val="0"/>
                <w:iCs w:val="0"/>
                <w:sz w:val="24"/>
                <w:szCs w:val="24"/>
              </w:rPr>
              <w:t xml:space="preserve"> on</w:t>
            </w:r>
            <w:r w:rsidRPr="4F67571C" w:rsidR="4F67571C">
              <w:rPr>
                <w:b w:val="1"/>
                <w:bCs w:val="1"/>
                <w:i w:val="0"/>
                <w:iCs w:val="0"/>
                <w:sz w:val="24"/>
                <w:szCs w:val="24"/>
              </w:rPr>
              <w:t xml:space="preserve"> Wednesdays at 6:30 pm </w:t>
            </w:r>
            <w:r w:rsidRPr="4F67571C" w:rsidR="4F67571C">
              <w:rPr>
                <w:b w:val="0"/>
                <w:bCs w:val="0"/>
                <w:i w:val="0"/>
                <w:iCs w:val="0"/>
                <w:sz w:val="24"/>
                <w:szCs w:val="24"/>
              </w:rPr>
              <w:t>with Rev. Tinsley</w:t>
            </w:r>
            <w:r w:rsidRPr="4F67571C" w:rsidR="4F67571C">
              <w:rPr>
                <w:b w:val="0"/>
                <w:bCs w:val="0"/>
                <w:i w:val="0"/>
                <w:iCs w:val="0"/>
                <w:sz w:val="24"/>
                <w:szCs w:val="24"/>
              </w:rPr>
              <w:t xml:space="preserve">.  </w:t>
            </w:r>
            <w:r w:rsidRPr="4F67571C" w:rsidR="4F67571C">
              <w:rPr>
                <w:b w:val="0"/>
                <w:bCs w:val="0"/>
                <w:i w:val="0"/>
                <w:iCs w:val="0"/>
                <w:sz w:val="24"/>
                <w:szCs w:val="24"/>
              </w:rPr>
              <w:t>The zoom link may be found on our FB page and our website</w:t>
            </w:r>
            <w:r w:rsidRPr="4F67571C" w:rsidR="4F67571C">
              <w:rPr>
                <w:b w:val="0"/>
                <w:bCs w:val="0"/>
                <w:i w:val="0"/>
                <w:iCs w:val="0"/>
                <w:sz w:val="24"/>
                <w:szCs w:val="24"/>
              </w:rPr>
              <w:t xml:space="preserve">.  </w:t>
            </w:r>
            <w:r w:rsidRPr="4F67571C" w:rsidR="4F67571C">
              <w:rPr>
                <w:b w:val="0"/>
                <w:bCs w:val="0"/>
                <w:i w:val="0"/>
                <w:iCs w:val="0"/>
                <w:sz w:val="24"/>
                <w:szCs w:val="24"/>
              </w:rPr>
              <w:t>ALL are welcome!</w:t>
            </w:r>
          </w:p>
        </w:tc>
        <w:tc>
          <w:tcPr>
            <w:tcW w:w="4680" w:type="dxa"/>
            <w:shd w:val="clear" w:color="auto" w:fill="CAEDFB" w:themeFill="accent4" w:themeFillTint="33"/>
            <w:tcMar/>
          </w:tcPr>
          <w:p w:rsidR="4F67571C" w:rsidP="4F67571C" w:rsidRDefault="4F67571C" w14:paraId="4BD8E7EF" w14:textId="1AC8A88B">
            <w:pPr>
              <w:pStyle w:val="Normal"/>
              <w:rPr>
                <w:b w:val="0"/>
                <w:bCs w:val="0"/>
                <w:i w:val="0"/>
                <w:iCs w:val="0"/>
                <w:sz w:val="24"/>
                <w:szCs w:val="24"/>
              </w:rPr>
            </w:pPr>
            <w:r w:rsidRPr="4F67571C" w:rsidR="4F67571C">
              <w:rPr>
                <w:b w:val="1"/>
                <w:bCs w:val="1"/>
                <w:i w:val="0"/>
                <w:iCs w:val="0"/>
                <w:sz w:val="24"/>
                <w:szCs w:val="24"/>
              </w:rPr>
              <w:t>Easter lilies being ordered from Oberer’s for $16.25 each</w:t>
            </w:r>
            <w:r w:rsidRPr="4F67571C" w:rsidR="4F67571C">
              <w:rPr>
                <w:b w:val="1"/>
                <w:bCs w:val="1"/>
                <w:i w:val="0"/>
                <w:iCs w:val="0"/>
                <w:sz w:val="24"/>
                <w:szCs w:val="24"/>
              </w:rPr>
              <w:t xml:space="preserve">. </w:t>
            </w:r>
            <w:r w:rsidRPr="4F67571C" w:rsidR="4F67571C">
              <w:rPr>
                <w:b w:val="0"/>
                <w:bCs w:val="0"/>
                <w:i w:val="0"/>
                <w:iCs w:val="0"/>
                <w:sz w:val="24"/>
                <w:szCs w:val="24"/>
              </w:rPr>
              <w:t xml:space="preserve"> </w:t>
            </w:r>
            <w:r w:rsidRPr="4F67571C" w:rsidR="4F67571C">
              <w:rPr>
                <w:b w:val="1"/>
                <w:bCs w:val="1"/>
                <w:i w:val="0"/>
                <w:iCs w:val="0"/>
                <w:sz w:val="24"/>
                <w:szCs w:val="24"/>
              </w:rPr>
              <w:t xml:space="preserve"> </w:t>
            </w:r>
            <w:r w:rsidRPr="4F67571C" w:rsidR="4F67571C">
              <w:rPr>
                <w:b w:val="0"/>
                <w:bCs w:val="0"/>
                <w:i w:val="0"/>
                <w:iCs w:val="0"/>
                <w:sz w:val="24"/>
                <w:szCs w:val="24"/>
              </w:rPr>
              <w:t xml:space="preserve">Orders will be taken </w:t>
            </w:r>
            <w:r w:rsidRPr="4F67571C" w:rsidR="4F67571C">
              <w:rPr>
                <w:b w:val="0"/>
                <w:bCs w:val="0"/>
                <w:i w:val="0"/>
                <w:iCs w:val="0"/>
                <w:sz w:val="24"/>
                <w:szCs w:val="24"/>
              </w:rPr>
              <w:t>until</w:t>
            </w:r>
            <w:r w:rsidRPr="4F67571C" w:rsidR="4F67571C">
              <w:rPr>
                <w:b w:val="0"/>
                <w:bCs w:val="0"/>
                <w:i w:val="0"/>
                <w:iCs w:val="0"/>
                <w:sz w:val="24"/>
                <w:szCs w:val="24"/>
              </w:rPr>
              <w:t xml:space="preserve"> Sunday, March 17</w:t>
            </w:r>
            <w:r w:rsidRPr="4F67571C" w:rsidR="4F67571C">
              <w:rPr>
                <w:b w:val="0"/>
                <w:bCs w:val="0"/>
                <w:i w:val="0"/>
                <w:iCs w:val="0"/>
                <w:sz w:val="24"/>
                <w:szCs w:val="24"/>
              </w:rPr>
              <w:t xml:space="preserve">.  </w:t>
            </w:r>
            <w:r w:rsidRPr="4F67571C" w:rsidR="4F67571C">
              <w:rPr>
                <w:b w:val="0"/>
                <w:bCs w:val="0"/>
                <w:i w:val="0"/>
                <w:iCs w:val="0"/>
                <w:sz w:val="24"/>
                <w:szCs w:val="24"/>
              </w:rPr>
              <w:t xml:space="preserve">See Kathy Lakes with your </w:t>
            </w:r>
            <w:r w:rsidRPr="4F67571C" w:rsidR="4F67571C">
              <w:rPr>
                <w:b w:val="0"/>
                <w:bCs w:val="0"/>
                <w:i w:val="0"/>
                <w:iCs w:val="0"/>
                <w:sz w:val="24"/>
                <w:szCs w:val="24"/>
              </w:rPr>
              <w:t>order or</w:t>
            </w:r>
            <w:r w:rsidRPr="4F67571C" w:rsidR="4F67571C">
              <w:rPr>
                <w:b w:val="0"/>
                <w:bCs w:val="0"/>
                <w:i w:val="0"/>
                <w:iCs w:val="0"/>
                <w:sz w:val="24"/>
                <w:szCs w:val="24"/>
              </w:rPr>
              <w:t xml:space="preserve"> place your money </w:t>
            </w:r>
            <w:r w:rsidRPr="4F67571C" w:rsidR="4F67571C">
              <w:rPr>
                <w:b w:val="0"/>
                <w:bCs w:val="0"/>
                <w:i w:val="0"/>
                <w:iCs w:val="0"/>
                <w:sz w:val="24"/>
                <w:szCs w:val="24"/>
              </w:rPr>
              <w:t>in</w:t>
            </w:r>
            <w:r w:rsidRPr="4F67571C" w:rsidR="4F67571C">
              <w:rPr>
                <w:b w:val="0"/>
                <w:bCs w:val="0"/>
                <w:i w:val="0"/>
                <w:iCs w:val="0"/>
                <w:sz w:val="24"/>
                <w:szCs w:val="24"/>
              </w:rPr>
              <w:t xml:space="preserve"> the offering plate with your order form</w:t>
            </w:r>
            <w:r w:rsidRPr="4F67571C" w:rsidR="4F67571C">
              <w:rPr>
                <w:b w:val="0"/>
                <w:bCs w:val="0"/>
                <w:i w:val="0"/>
                <w:iCs w:val="0"/>
                <w:sz w:val="24"/>
                <w:szCs w:val="24"/>
              </w:rPr>
              <w:t xml:space="preserve">.  </w:t>
            </w:r>
          </w:p>
          <w:p w:rsidR="4F67571C" w:rsidP="4F67571C" w:rsidRDefault="4F67571C" w14:paraId="02F9509B" w14:textId="63ECCC84">
            <w:pPr>
              <w:pStyle w:val="Normal"/>
              <w:rPr>
                <w:b w:val="0"/>
                <w:bCs w:val="0"/>
                <w:i w:val="1"/>
                <w:iCs w:val="1"/>
                <w:sz w:val="24"/>
                <w:szCs w:val="24"/>
              </w:rPr>
            </w:pPr>
          </w:p>
        </w:tc>
      </w:tr>
    </w:tbl>
    <w:p w:rsidR="4F67571C" w:rsidP="4F67571C" w:rsidRDefault="4F67571C" w14:paraId="4A5D8756" w14:textId="6045E8C8">
      <w:pPr>
        <w:pStyle w:val="Normal"/>
        <w:rPr>
          <w:b w:val="1"/>
          <w:bCs w:val="1"/>
          <w:i w:val="1"/>
          <w:iCs w:val="1"/>
          <w:sz w:val="24"/>
          <w:szCs w:val="24"/>
        </w:rPr>
      </w:pPr>
      <w:r w:rsidRPr="4F67571C" w:rsidR="4F67571C">
        <w:rPr>
          <w:b w:val="1"/>
          <w:bCs w:val="1"/>
          <w:i w:val="1"/>
          <w:iCs w:val="1"/>
          <w:sz w:val="24"/>
          <w:szCs w:val="24"/>
        </w:rPr>
        <w:t xml:space="preserve">          </w:t>
      </w:r>
      <w:r>
        <w:drawing>
          <wp:inline wp14:editId="4FF3EB87" wp14:anchorId="667F747D">
            <wp:extent cx="3703320" cy="2468880"/>
            <wp:effectExtent l="0" t="0" r="0" b="0"/>
            <wp:docPr id="611944955" name="" title=""/>
            <wp:cNvGraphicFramePr>
              <a:graphicFrameLocks noChangeAspect="1"/>
            </wp:cNvGraphicFramePr>
            <a:graphic>
              <a:graphicData uri="http://schemas.openxmlformats.org/drawingml/2006/picture">
                <pic:pic>
                  <pic:nvPicPr>
                    <pic:cNvPr id="0" name=""/>
                    <pic:cNvPicPr/>
                  </pic:nvPicPr>
                  <pic:blipFill>
                    <a:blip r:embed="R63ec03ba51224b96">
                      <a:extLst>
                        <a:ext xmlns:a="http://schemas.openxmlformats.org/drawingml/2006/main" uri="{28A0092B-C50C-407E-A947-70E740481C1C}">
                          <a14:useLocalDpi val="0"/>
                        </a:ext>
                      </a:extLst>
                    </a:blip>
                    <a:stretch>
                      <a:fillRect/>
                    </a:stretch>
                  </pic:blipFill>
                  <pic:spPr>
                    <a:xfrm>
                      <a:off x="0" y="0"/>
                      <a:ext cx="3703320" cy="2468880"/>
                    </a:xfrm>
                    <a:prstGeom prst="rect">
                      <a:avLst/>
                    </a:prstGeom>
                  </pic:spPr>
                </pic:pic>
              </a:graphicData>
            </a:graphic>
          </wp:inline>
        </w:drawing>
      </w:r>
    </w:p>
    <w:p w:rsidR="4F67571C" w:rsidP="4F67571C" w:rsidRDefault="4F67571C" w14:paraId="62A17E9E" w14:textId="41E784E6">
      <w:pPr>
        <w:pStyle w:val="Normal"/>
      </w:pPr>
    </w:p>
    <w:p w:rsidR="4F67571C" w:rsidP="4F67571C" w:rsidRDefault="4F67571C" w14:paraId="5710BD5F" w14:textId="371116A3">
      <w:pPr>
        <w:pStyle w:val="Normal"/>
        <w:jc w:val="left"/>
        <w:rPr>
          <w:noProof w:val="0"/>
          <w:lang w:val="en-US"/>
        </w:rPr>
      </w:pPr>
      <w:r w:rsidRPr="4F67571C" w:rsidR="4F67571C">
        <w:rPr>
          <w:rStyle w:val="Heading1Char"/>
          <w:b w:val="1"/>
          <w:bCs w:val="1"/>
          <w:sz w:val="32"/>
          <w:szCs w:val="32"/>
        </w:rPr>
        <w:t>SERVICE WORKS</w:t>
      </w:r>
      <w:r w:rsidR="4F67571C">
        <w:rPr/>
        <w:t xml:space="preserve"> – by Pat Townsel</w:t>
      </w:r>
      <w:r w:rsidR="4F67571C">
        <w:rPr/>
        <w:t xml:space="preserve">                                                                                                 </w:t>
      </w:r>
    </w:p>
    <w:p w:rsidR="4F67571C" w:rsidP="4F67571C" w:rsidRDefault="4F67571C" w14:paraId="03EEA884" w14:textId="499FBDB1">
      <w:pPr>
        <w:pStyle w:val="Normal"/>
        <w:rPr>
          <w:noProof w:val="0"/>
          <w:lang w:val="en-US"/>
        </w:rPr>
      </w:pPr>
      <w:r w:rsidR="4F67571C">
        <w:rPr/>
        <w:t>For the next several months our newsletter faith life articles will be highlighting the ministry works of our various ministry units to help us learn more about them and letting their lights shine to entice others to become more involved.  Please understand that I realize “works” do not earn our salvation, which is a gift given freely, lovingly by God.  However, there is an undeniable and inextricable relationship between our accepting that gift and living that gift.  Consider the following scriptures:</w:t>
      </w:r>
    </w:p>
    <w:p w:rsidR="4F67571C" w:rsidP="4F67571C" w:rsidRDefault="4F67571C" w14:paraId="471122C7" w14:textId="271EDBC7">
      <w:pPr>
        <w:rPr>
          <w:rFonts w:ascii="Aptos" w:hAnsi="Aptos" w:eastAsia="Aptos" w:cs="Aptos" w:asciiTheme="minorAscii" w:hAnsiTheme="minorAscii" w:eastAsiaTheme="minorAscii" w:cstheme="minorAscii"/>
          <w:noProof w:val="0"/>
          <w:sz w:val="24"/>
          <w:szCs w:val="24"/>
          <w:lang w:val="en-US"/>
        </w:rPr>
      </w:pPr>
      <w:r w:rsidRPr="4F67571C" w:rsidR="4F67571C">
        <w:rPr>
          <w:rStyle w:val="hgkelc"/>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
        </w:rPr>
        <w:t>Jesus said, “By this all people will know that you are my disciples, if you have love for one another” (</w:t>
      </w:r>
      <w:r w:rsidRPr="4F67571C" w:rsidR="4F67571C">
        <w:rPr>
          <w:rStyle w:val="hgkelc"/>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
        </w:rPr>
        <w:t>John 13:35</w:t>
      </w:r>
      <w:r w:rsidRPr="4F67571C" w:rsidR="4F67571C">
        <w:rPr>
          <w:rStyle w:val="hgkelc"/>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
        </w:rPr>
        <w:t>.) The way we love demonstrates who we are. The way we live is the first word we speak about the Gospel and the transformational power of the cross.”</w:t>
      </w:r>
    </w:p>
    <w:p w:rsidR="4F67571C" w:rsidP="4F67571C" w:rsidRDefault="4F67571C" w14:paraId="5E28EC64" w14:textId="5A639FDC">
      <w:pPr>
        <w:rPr>
          <w:rFonts w:ascii="Aptos" w:hAnsi="Aptos" w:eastAsia="Aptos" w:cs="Aptos" w:asciiTheme="minorAscii" w:hAnsiTheme="minorAscii" w:eastAsiaTheme="minorAscii" w:cstheme="minorAscii"/>
          <w:noProof w:val="0"/>
          <w:sz w:val="24"/>
          <w:szCs w:val="24"/>
          <w:lang w:val="en"/>
        </w:rPr>
      </w:pPr>
      <w:r w:rsidRPr="4F67571C" w:rsidR="4F67571C">
        <w:rPr>
          <w:rStyle w:val="hgkelc"/>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
        </w:rPr>
        <w:t>“Let us not love in word or in tongue, but in deed and in truth” (</w:t>
      </w:r>
      <w:r w:rsidRPr="4F67571C" w:rsidR="4F67571C">
        <w:rPr>
          <w:rStyle w:val="hgkelc"/>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
        </w:rPr>
        <w:t>1 John 3:18</w:t>
      </w:r>
      <w:r w:rsidRPr="4F67571C" w:rsidR="4F67571C">
        <w:rPr>
          <w:rStyle w:val="hgkelc"/>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
        </w:rPr>
        <w:t>).</w:t>
      </w:r>
    </w:p>
    <w:p w:rsidR="4F67571C" w:rsidP="17186203" w:rsidRDefault="4F67571C" w14:paraId="7ACA55DB" w14:textId="7B08FD61">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
        </w:rPr>
      </w:pPr>
      <w:r w:rsidRPr="17186203" w:rsidR="1718620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With the above in mind, </w:t>
      </w:r>
      <w:r w:rsidRPr="17186203" w:rsidR="1718620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let’s</w:t>
      </w:r>
      <w:r w:rsidRPr="17186203" w:rsidR="1718620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begin our look into our ministry units with the “Elam Public Relations” (EPR) which is a three-in-one unit including Outreach and Evangelism. This unit, </w:t>
      </w:r>
      <w:r w:rsidRPr="17186203" w:rsidR="1718620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established</w:t>
      </w:r>
      <w:r w:rsidRPr="17186203" w:rsidR="1718620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by and funded by a gift from deceased member James Elam </w:t>
      </w:r>
      <w:r w:rsidRPr="17186203" w:rsidR="1718620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seeks</w:t>
      </w:r>
      <w:r w:rsidRPr="17186203" w:rsidR="1718620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to spread God’s Word and other blessings by serving others and using that service as a shining example of God’s goodness, mercy, and love.  Elder Brenda Peters is the chairperson and other members are Darlene Brookshire, Brenda Brown, Carole Estelle, Marlea Gaskins, Kathy Lakes, and Krista Lewis.</w:t>
      </w:r>
    </w:p>
    <w:p w:rsidR="4F67571C" w:rsidP="17186203" w:rsidRDefault="4F67571C" w14:paraId="7C9FC474" w14:textId="0A78357C">
      <w:pPr>
        <w:pStyle w:val="Normal"/>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
        </w:rPr>
      </w:pPr>
      <w:r w:rsidRPr="17186203" w:rsidR="1718620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Like many of our ministry units, membership is not necessary to be involved. They welcome collaboration with other units or individuals. For example, one of their most recent projects was </w:t>
      </w:r>
      <w:r w:rsidRPr="17186203" w:rsidR="1718620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initiated</w:t>
      </w:r>
      <w:r w:rsidRPr="17186203" w:rsidR="1718620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by Susie Grierson, a non-committee member</w:t>
      </w:r>
      <w:r w:rsidRPr="17186203" w:rsidR="1718620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17186203" w:rsidR="1718620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Susie introduced and </w:t>
      </w:r>
      <w:r w:rsidRPr="17186203" w:rsidR="1718620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facilitated</w:t>
      </w:r>
      <w:r w:rsidRPr="17186203" w:rsidR="1718620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a connection with Pleasant Green Baptist Church. We are receiving dry goods from that church donated by Mathew 25 Ministries. </w:t>
      </w:r>
      <w:r w:rsidRPr="17186203" w:rsidR="17186203">
        <w:rPr>
          <w:rFonts w:ascii="Aptos" w:hAnsi="Aptos" w:eastAsia="Aptos" w:cs="Aptos" w:asciiTheme="minorAscii" w:hAnsiTheme="minorAscii" w:eastAsiaTheme="minorAscii" w:cstheme="minorAscii"/>
          <w:b w:val="0"/>
          <w:bCs w:val="0"/>
          <w:i w:val="0"/>
          <w:iCs w:val="0"/>
          <w:caps w:val="0"/>
          <w:smallCaps w:val="0"/>
          <w:noProof w:val="0"/>
          <w:color w:val="auto"/>
          <w:sz w:val="24"/>
          <w:szCs w:val="24"/>
          <w:lang w:val="en-US"/>
        </w:rPr>
        <w:t xml:space="preserve">Hopefully upon verifying our designation as a certified Matthew 25 Church, </w:t>
      </w:r>
      <w:r w:rsidRPr="17186203" w:rsidR="1718620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we will be able to obtain the donations directly.  Our first donation was very well received, promising a productive, impactful, and on-going outreach ministry.</w:t>
      </w:r>
    </w:p>
    <w:p w:rsidR="4F67571C" w:rsidP="4F67571C" w:rsidRDefault="4F67571C" w14:paraId="317E4721" w14:textId="1BBA3B4C">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Other examples of EPR’s ministry work include an interactive relationship with Mary Scott Nursing Center, support for Rosa Parks Elementary School, our annual church parking lot flea market, financial</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support of community events such as </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the Martin Luther King Banquet, collaborating with and publicizing other ministry unit’s projects Vacation Bible School, and </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purchasing</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our church “Visitor Welcome Packets.”  </w:t>
      </w:r>
      <w:r w:rsidRPr="4F67571C" w:rsidR="4F67571C">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Please contact Chair Brenda Peters if you are planning something that needs EPR support</w:t>
      </w:r>
      <w:r w:rsidRPr="4F67571C" w:rsidR="4F67571C">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Remember timing is critical, so contact her well in advance.</w:t>
      </w:r>
    </w:p>
    <w:p w:rsidR="4F67571C" w:rsidP="4F67571C" w:rsidRDefault="4F67571C" w14:paraId="7CC8BD5F" w14:textId="3949DF9E">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This ministry unit is unique in that its funding is based upon the dividends from Elder Elam’s </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initial</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investment</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The gift comes on condition that funds be used to help draw members into the church</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Some sponsored events such as banquets may not seem to fit that agenda. However, EPR members wisely believe that community collaboration is part of making contacts and creating a positive, inviting image</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They believe the “God’s love and good news are spread in a variety of ways and firmly stand on the following scripture:</w:t>
      </w:r>
    </w:p>
    <w:p w:rsidR="4F67571C" w:rsidP="4F67571C" w:rsidRDefault="4F67571C" w14:paraId="1EC56D95" w14:textId="3FFA739B">
      <w:pPr>
        <w:spacing w:beforeAutospacing="on" w:afterAutospacing="on"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F67571C" w:rsidR="4F67571C">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 xml:space="preserve">Matthew 6:33 NRSV                                                                                               </w:t>
      </w:r>
    </w:p>
    <w:p w:rsidR="4F67571C" w:rsidP="4F67571C" w:rsidRDefault="4F67571C" w14:paraId="508E0EA3" w14:textId="290E9DC5">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But </w:t>
      </w:r>
      <w:r w:rsidRPr="4F67571C" w:rsidR="4F67571C">
        <w:rPr>
          <w:rStyle w:val="Emphasis"/>
          <w:rFonts w:ascii="Aptos" w:hAnsi="Aptos" w:eastAsia="Aptos" w:cs="Aptos" w:asciiTheme="minorAscii" w:hAnsiTheme="minorAscii" w:eastAsiaTheme="minorAscii" w:cstheme="minorAscii"/>
          <w:b w:val="0"/>
          <w:bCs w:val="0"/>
          <w:i w:val="1"/>
          <w:iCs w:val="1"/>
          <w:caps w:val="0"/>
          <w:smallCaps w:val="0"/>
          <w:noProof w:val="0"/>
          <w:color w:val="000000" w:themeColor="text1" w:themeTint="FF" w:themeShade="FF"/>
          <w:sz w:val="24"/>
          <w:szCs w:val="24"/>
          <w:lang w:val="en-US"/>
        </w:rPr>
        <w:t>seek</w:t>
      </w:r>
      <w:r w:rsidRPr="4F67571C" w:rsidR="4F67571C">
        <w:rPr>
          <w:rStyle w:val="Emphasis"/>
          <w:rFonts w:ascii="Aptos" w:hAnsi="Aptos" w:eastAsia="Aptos" w:cs="Aptos" w:asciiTheme="minorAscii" w:hAnsiTheme="minorAscii" w:eastAsiaTheme="minorAscii" w:cstheme="minorAscii"/>
          <w:b w:val="0"/>
          <w:bCs w:val="0"/>
          <w:i w:val="1"/>
          <w:iCs w:val="1"/>
          <w:caps w:val="0"/>
          <w:smallCaps w:val="0"/>
          <w:noProof w:val="0"/>
          <w:color w:val="000000" w:themeColor="text1" w:themeTint="FF" w:themeShade="FF"/>
          <w:sz w:val="24"/>
          <w:szCs w:val="24"/>
          <w:lang w:val="en-US"/>
        </w:rPr>
        <w:t xml:space="preserve"> first the kingdom of God</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and his righteousness, and all these things will be given to you as well.</w:t>
      </w:r>
    </w:p>
    <w:p w:rsidR="4F67571C" w:rsidP="4F67571C" w:rsidRDefault="4F67571C" w14:paraId="3DC6F83A" w14:textId="0439A412">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Elam Public Relations conducts an organizational meeting early in the year and meets </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subsequently</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as needed. Please contact Brenda Peters for </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additional</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information.</w:t>
      </w:r>
    </w:p>
    <w:tbl>
      <w:tblPr>
        <w:tblStyle w:val="TableGrid"/>
        <w:tblW w:w="0" w:type="auto"/>
        <w:tblLayout w:type="fixed"/>
        <w:tblLook w:val="06A0" w:firstRow="1" w:lastRow="0" w:firstColumn="1" w:lastColumn="0" w:noHBand="1" w:noVBand="1"/>
      </w:tblPr>
      <w:tblGrid>
        <w:gridCol w:w="9360"/>
      </w:tblGrid>
      <w:tr w:rsidR="4F67571C" w:rsidTr="4F67571C" w14:paraId="3E37AF84">
        <w:trPr>
          <w:trHeight w:val="300"/>
        </w:trPr>
        <w:tc>
          <w:tcPr>
            <w:tcW w:w="9360" w:type="dxa"/>
            <w:tcMar/>
          </w:tcPr>
          <w:p w:rsidR="4F67571C" w:rsidP="4F67571C" w:rsidRDefault="4F67571C" w14:paraId="69CC749F" w14:textId="46CE3700">
            <w:pPr>
              <w:pStyle w:val="Heading1"/>
              <w:rPr>
                <w:b w:val="1"/>
                <w:bCs w:val="1"/>
                <w:noProof w:val="0"/>
                <w:sz w:val="32"/>
                <w:szCs w:val="32"/>
                <w:lang w:val="en-US"/>
              </w:rPr>
            </w:pPr>
            <w:r w:rsidRPr="4F67571C" w:rsidR="4F67571C">
              <w:rPr>
                <w:b w:val="1"/>
                <w:bCs w:val="1"/>
                <w:noProof w:val="0"/>
                <w:sz w:val="32"/>
                <w:szCs w:val="32"/>
                <w:lang w:val="en-US"/>
              </w:rPr>
              <w:t xml:space="preserve">Bach Society plans diverse March 3 concert </w:t>
            </w:r>
          </w:p>
          <w:p w:rsidR="4F67571C" w:rsidP="4F67571C" w:rsidRDefault="4F67571C" w14:paraId="3112CC78" w14:textId="517191BA">
            <w:pPr>
              <w:ind w:left="-20" w:right="-20"/>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pP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On Sunday, March 3, at 4:00 pm, the Bach Society of Dayton performs “Along the Silk Road,” a collection of vocal and instrumental music from the Middle East and Asia reflecting the cultures of nations along the ancient commerce route, the Silk Road. The UD World Music Choir, the Javanese Gamelan Ensemble, Turkish music scholar and singer Latif Bolat, and UD’s Dr. Ryu-Kyung Kim join the Bach Society chorus to sing in nine languages and many musical styles. Two world premiere pieces are included. Join us for the concert on Sunday, March 3 at 4:00 pm at the Kettering Adventist Church, 3939 Stonebridge Rd., with a concert preview lecture at 3:00 pm that day. Tickets and details are at </w:t>
            </w:r>
            <w:hyperlink r:id="Rd83b82f333154805">
              <w:r w:rsidRPr="4F67571C" w:rsidR="4F67571C">
                <w:rPr>
                  <w:rStyle w:val="Hyperlink"/>
                  <w:rFonts w:ascii="Aptos" w:hAnsi="Aptos" w:eastAsia="Aptos" w:cs="Aptos" w:asciiTheme="minorAscii" w:hAnsiTheme="minorAscii" w:eastAsiaTheme="minorAscii" w:cstheme="minorAscii"/>
                  <w:b w:val="0"/>
                  <w:bCs w:val="0"/>
                  <w:i w:val="0"/>
                  <w:iCs w:val="0"/>
                  <w:caps w:val="0"/>
                  <w:smallCaps w:val="0"/>
                  <w:noProof w:val="0"/>
                  <w:color w:val="1155CC"/>
                  <w:sz w:val="24"/>
                  <w:szCs w:val="24"/>
                  <w:lang w:val="en-US"/>
                </w:rPr>
                <w:t>www.bachsocietyofdayton.org</w:t>
              </w:r>
            </w:hyperlink>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w:t>
            </w:r>
            <w:r>
              <w:br/>
            </w:r>
          </w:p>
          <w:p w:rsidR="4F67571C" w:rsidP="4F67571C" w:rsidRDefault="4F67571C" w14:paraId="43BED91E" w14:textId="2DF1E8E9">
            <w:pPr>
              <w:pStyle w:val="Normal"/>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drawing>
                <wp:inline wp14:editId="300688BE" wp14:anchorId="724F1DE1">
                  <wp:extent cx="1594158" cy="1594158"/>
                  <wp:effectExtent l="0" t="0" r="0" b="0"/>
                  <wp:docPr id="1551257096" name="" title=""/>
                  <wp:cNvGraphicFramePr>
                    <a:graphicFrameLocks noChangeAspect="1"/>
                  </wp:cNvGraphicFramePr>
                  <a:graphic>
                    <a:graphicData uri="http://schemas.openxmlformats.org/drawingml/2006/picture">
                      <pic:pic>
                        <pic:nvPicPr>
                          <pic:cNvPr id="0" name=""/>
                          <pic:cNvPicPr/>
                        </pic:nvPicPr>
                        <pic:blipFill>
                          <a:blip r:embed="R09ca1d795e754184">
                            <a:extLst>
                              <a:ext xmlns:a="http://schemas.openxmlformats.org/drawingml/2006/main" uri="{28A0092B-C50C-407E-A947-70E740481C1C}">
                                <a14:useLocalDpi val="0"/>
                              </a:ext>
                            </a:extLst>
                          </a:blip>
                          <a:stretch>
                            <a:fillRect/>
                          </a:stretch>
                        </pic:blipFill>
                        <pic:spPr>
                          <a:xfrm>
                            <a:off x="0" y="0"/>
                            <a:ext cx="1594158" cy="1594158"/>
                          </a:xfrm>
                          <a:prstGeom prst="rect">
                            <a:avLst/>
                          </a:prstGeom>
                        </pic:spPr>
                      </pic:pic>
                    </a:graphicData>
                  </a:graphic>
                </wp:inline>
              </w:drawing>
            </w:r>
          </w:p>
        </w:tc>
      </w:tr>
    </w:tbl>
    <w:tbl>
      <w:tblPr>
        <w:tblStyle w:val="TableGrid"/>
        <w:tblW w:w="0" w:type="auto"/>
        <w:tblLayout w:type="fixed"/>
        <w:tblLook w:val="06A0" w:firstRow="1" w:lastRow="0" w:firstColumn="1" w:lastColumn="0" w:noHBand="1" w:noVBand="1"/>
      </w:tblPr>
      <w:tblGrid>
        <w:gridCol w:w="9360"/>
      </w:tblGrid>
      <w:tr w:rsidR="4F67571C" w:rsidTr="4F67571C" w14:paraId="119F9E7A">
        <w:trPr>
          <w:trHeight w:val="300"/>
        </w:trPr>
        <w:tc>
          <w:tcPr>
            <w:tcW w:w="9360" w:type="dxa"/>
            <w:tcMar/>
          </w:tcPr>
          <w:p w:rsidR="4F67571C" w:rsidP="4F67571C" w:rsidRDefault="4F67571C" w14:paraId="0B8D1AAB" w14:textId="578D75C4">
            <w:pPr>
              <w:pStyle w:val="Heading1"/>
              <w:bidi w:val="0"/>
              <w:rPr>
                <w:b w:val="1"/>
                <w:bCs w:val="1"/>
                <w:sz w:val="32"/>
                <w:szCs w:val="32"/>
              </w:rPr>
            </w:pPr>
            <w:r w:rsidRPr="4F67571C" w:rsidR="4F67571C">
              <w:rPr>
                <w:b w:val="1"/>
                <w:bCs w:val="1"/>
                <w:sz w:val="32"/>
                <w:szCs w:val="32"/>
              </w:rPr>
              <w:t>MARY SCOTT NURSING HOME GATHERING – March 19, 2024</w:t>
            </w:r>
          </w:p>
          <w:p w:rsidR="4F67571C" w:rsidP="4F67571C" w:rsidRDefault="4F67571C" w14:paraId="4F063052" w14:textId="69EC2DBC">
            <w:pPr>
              <w:pStyle w:val="Normal"/>
              <w:bidi w:val="0"/>
            </w:pPr>
            <w:r w:rsidRPr="4F67571C" w:rsidR="4F67571C">
              <w:rPr>
                <w:sz w:val="24"/>
                <w:szCs w:val="24"/>
              </w:rPr>
              <w:t xml:space="preserve">The Elam Public Relations Ministry invites you to attend our next gathering with the residents of Mary Scott Nursing Home at Mary Scott on Campus on Tuesday, March 19, at 10:00 </w:t>
            </w:r>
            <w:r w:rsidRPr="4F67571C" w:rsidR="4F67571C">
              <w:rPr>
                <w:sz w:val="24"/>
                <w:szCs w:val="24"/>
              </w:rPr>
              <w:t xml:space="preserve">am.  </w:t>
            </w:r>
            <w:r w:rsidRPr="4F67571C" w:rsidR="4F67571C">
              <w:rPr>
                <w:sz w:val="24"/>
                <w:szCs w:val="24"/>
              </w:rPr>
              <w:t xml:space="preserve">We are celebrating the first day of Spring with songs, </w:t>
            </w:r>
            <w:r w:rsidRPr="4F67571C" w:rsidR="4F67571C">
              <w:rPr>
                <w:sz w:val="24"/>
                <w:szCs w:val="24"/>
              </w:rPr>
              <w:t>prayers</w:t>
            </w:r>
            <w:r w:rsidRPr="4F67571C" w:rsidR="4F67571C">
              <w:rPr>
                <w:sz w:val="24"/>
                <w:szCs w:val="24"/>
              </w:rPr>
              <w:t xml:space="preserve"> and a little fun with a Spring trivia game</w:t>
            </w:r>
            <w:r w:rsidRPr="4F67571C" w:rsidR="4F67571C">
              <w:rPr>
                <w:sz w:val="24"/>
                <w:szCs w:val="24"/>
              </w:rPr>
              <w:t xml:space="preserve">.  </w:t>
            </w:r>
            <w:r w:rsidRPr="4F67571C" w:rsidR="4F67571C">
              <w:rPr>
                <w:sz w:val="24"/>
                <w:szCs w:val="24"/>
              </w:rPr>
              <w:t>College Hill will also be giving the residents a gift bag with a journal, pens, and a spring flower fidget spinner</w:t>
            </w:r>
            <w:r w:rsidRPr="4F67571C" w:rsidR="4F67571C">
              <w:rPr>
                <w:sz w:val="24"/>
                <w:szCs w:val="24"/>
              </w:rPr>
              <w:t xml:space="preserve">.  </w:t>
            </w:r>
            <w:r w:rsidRPr="4F67571C" w:rsidR="4F67571C">
              <w:rPr>
                <w:sz w:val="24"/>
                <w:szCs w:val="24"/>
              </w:rPr>
              <w:t xml:space="preserve">Two staff members of Mary Scott have been bringing 5-7 residents once a month to worship with us at College Hill and are committed to </w:t>
            </w:r>
            <w:r w:rsidRPr="4F67571C" w:rsidR="4F67571C">
              <w:rPr>
                <w:sz w:val="24"/>
                <w:szCs w:val="24"/>
              </w:rPr>
              <w:t>continuing</w:t>
            </w:r>
            <w:r w:rsidRPr="4F67571C" w:rsidR="4F67571C">
              <w:rPr>
                <w:sz w:val="24"/>
                <w:szCs w:val="24"/>
              </w:rPr>
              <w:t xml:space="preserve"> this for the residents who wish to attend church, and one regular attender rides the church van weekly</w:t>
            </w:r>
            <w:r w:rsidRPr="4F67571C" w:rsidR="4F67571C">
              <w:rPr>
                <w:sz w:val="24"/>
                <w:szCs w:val="24"/>
              </w:rPr>
              <w:t xml:space="preserve">.  </w:t>
            </w:r>
            <w:r w:rsidRPr="4F67571C" w:rsidR="4F67571C">
              <w:rPr>
                <w:sz w:val="24"/>
                <w:szCs w:val="24"/>
              </w:rPr>
              <w:t>We celebrate this newly built relationship with the residents of Mary Scott</w:t>
            </w:r>
            <w:r w:rsidRPr="4F67571C" w:rsidR="4F67571C">
              <w:rPr>
                <w:sz w:val="24"/>
                <w:szCs w:val="24"/>
              </w:rPr>
              <w:t>!</w:t>
            </w:r>
            <w:r w:rsidR="4F67571C">
              <w:rPr/>
              <w:t xml:space="preserve">  </w:t>
            </w:r>
          </w:p>
        </w:tc>
      </w:tr>
    </w:tbl>
    <w:tbl>
      <w:tblPr>
        <w:tblStyle w:val="TableGrid"/>
        <w:tblW w:w="0" w:type="auto"/>
        <w:tblLayout w:type="fixed"/>
        <w:tblLook w:val="06A0" w:firstRow="1" w:lastRow="0" w:firstColumn="1" w:lastColumn="0" w:noHBand="1" w:noVBand="1"/>
      </w:tblPr>
      <w:tblGrid>
        <w:gridCol w:w="9360"/>
      </w:tblGrid>
      <w:tr w:rsidR="4F67571C" w:rsidTr="4F67571C" w14:paraId="465EED05">
        <w:trPr>
          <w:trHeight w:val="300"/>
        </w:trPr>
        <w:tc>
          <w:tcPr>
            <w:tcW w:w="9360" w:type="dxa"/>
            <w:shd w:val="clear" w:color="auto" w:fill="F2CEED" w:themeFill="accent5" w:themeFillTint="33"/>
            <w:tcMar/>
          </w:tcPr>
          <w:p w:rsidR="4F67571C" w:rsidP="4F67571C" w:rsidRDefault="4F67571C" w14:paraId="02CDD9A2" w14:textId="01A629EC">
            <w:pPr>
              <w:pStyle w:val="Heading1"/>
              <w:rPr>
                <w:noProof w:val="0"/>
                <w:lang w:val="en"/>
              </w:rPr>
            </w:pPr>
            <w:r w:rsidRPr="4F67571C" w:rsidR="4F67571C">
              <w:rPr>
                <w:noProof w:val="0"/>
                <w:lang w:val="en"/>
              </w:rPr>
              <w:t xml:space="preserve">Pssst!  </w:t>
            </w:r>
            <w:r w:rsidRPr="4F67571C" w:rsidR="4F67571C">
              <w:rPr>
                <w:noProof w:val="0"/>
                <w:sz w:val="36"/>
                <w:szCs w:val="36"/>
                <w:lang w:val="en"/>
              </w:rPr>
              <w:t>The College Hill flea market will be on August 3</w:t>
            </w:r>
            <w:r w:rsidRPr="4F67571C" w:rsidR="4F67571C">
              <w:rPr>
                <w:noProof w:val="0"/>
                <w:sz w:val="36"/>
                <w:szCs w:val="36"/>
                <w:vertAlign w:val="superscript"/>
                <w:lang w:val="en"/>
              </w:rPr>
              <w:t>rd</w:t>
            </w:r>
            <w:r w:rsidRPr="4F67571C" w:rsidR="4F67571C">
              <w:rPr>
                <w:noProof w:val="0"/>
                <w:sz w:val="36"/>
                <w:szCs w:val="36"/>
                <w:lang w:val="en"/>
              </w:rPr>
              <w:t xml:space="preserve"> – mark your calendars.  </w:t>
            </w:r>
          </w:p>
        </w:tc>
      </w:tr>
    </w:tbl>
    <w:p w:rsidR="4F67571C" w:rsidP="4F67571C" w:rsidRDefault="4F67571C" w14:paraId="0CC561FD" w14:textId="7AC9EC6D">
      <w:pPr>
        <w:pStyle w:val="Normal"/>
        <w:rPr>
          <w:rStyle w:val="hgkelc"/>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
        </w:rPr>
      </w:pPr>
    </w:p>
    <w:tbl>
      <w:tblPr>
        <w:tblStyle w:val="TableGrid"/>
        <w:tblW w:w="0" w:type="auto"/>
        <w:tblLayout w:type="fixed"/>
        <w:tblLook w:val="06A0" w:firstRow="1" w:lastRow="0" w:firstColumn="1" w:lastColumn="0" w:noHBand="1" w:noVBand="1"/>
      </w:tblPr>
      <w:tblGrid>
        <w:gridCol w:w="9360"/>
      </w:tblGrid>
      <w:tr w:rsidR="4F67571C" w:rsidTr="4F67571C" w14:paraId="6386CB88">
        <w:trPr>
          <w:trHeight w:val="300"/>
        </w:trPr>
        <w:tc>
          <w:tcPr>
            <w:tcW w:w="9360" w:type="dxa"/>
            <w:tcMar/>
          </w:tcPr>
          <w:p w:rsidR="4F67571C" w:rsidP="4F67571C" w:rsidRDefault="4F67571C" w14:paraId="38EC1D7E" w14:textId="3EF32695">
            <w:pPr>
              <w:pStyle w:val="Heading1"/>
              <w:jc w:val="center"/>
              <w:rPr>
                <w:rFonts w:ascii="Aptos" w:hAnsi="Aptos" w:eastAsia="Aptos" w:cs="Aptos" w:asciiTheme="minorAscii" w:hAnsiTheme="minorAscii" w:eastAsiaTheme="minorAscii" w:cstheme="minorAscii"/>
                <w:b w:val="1"/>
                <w:bCs w:val="1"/>
                <w:i w:val="0"/>
                <w:iCs w:val="0"/>
                <w:caps w:val="0"/>
                <w:smallCaps w:val="0"/>
                <w:noProof w:val="0"/>
                <w:color w:val="222222"/>
                <w:sz w:val="32"/>
                <w:szCs w:val="32"/>
                <w:lang w:val="en-US"/>
              </w:rPr>
            </w:pPr>
            <w:r w:rsidRPr="4F67571C" w:rsidR="4F67571C">
              <w:rPr>
                <w:noProof w:val="0"/>
                <w:lang w:val="en-US"/>
              </w:rPr>
              <w:t>SPECIAL EASTER OFFERING</w:t>
            </w:r>
          </w:p>
          <w:p w:rsidR="4F67571C" w:rsidP="4F67571C" w:rsidRDefault="4F67571C" w14:paraId="6D9B0FFB" w14:textId="4CB50C40">
            <w:pPr>
              <w:pStyle w:val="Normal"/>
              <w:rPr>
                <w:rFonts w:ascii="Verdana" w:hAnsi="Verdana" w:eastAsia="Verdana" w:cs="Verdana"/>
                <w:noProof w:val="0"/>
                <w:sz w:val="24"/>
                <w:szCs w:val="24"/>
                <w:lang w:val="en-US"/>
              </w:rPr>
            </w:pP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Please </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give</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 generously to </w:t>
            </w:r>
            <w:r w:rsidRPr="4F67571C" w:rsidR="4F67571C">
              <w:rPr>
                <w:rFonts w:ascii="Aptos" w:hAnsi="Aptos" w:eastAsia="Aptos" w:cs="Aptos" w:asciiTheme="minorAscii" w:hAnsiTheme="minorAscii" w:eastAsiaTheme="minorAscii" w:cstheme="minorAscii"/>
                <w:b w:val="1"/>
                <w:bCs w:val="1"/>
                <w:i w:val="0"/>
                <w:iCs w:val="0"/>
                <w:caps w:val="0"/>
                <w:smallCaps w:val="0"/>
                <w:noProof w:val="0"/>
                <w:color w:val="222222"/>
                <w:sz w:val="24"/>
                <w:szCs w:val="24"/>
                <w:lang w:val="en-US"/>
              </w:rPr>
              <w:t>One Great Hour of Sharing,</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 a special offering collected by many denominations at Easter. For Presbyterians it supports Hunger relief through the Presbyterian Hunger Program, Disaster relief through Presbyterian Disaster Assistance, and Injustice relief through Self-Development of People. Presbyterian Hunger program works in the US and abroad so that people have sufficient money, seeds, land, water, </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equipment</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 and training to feed themselves and their families. It also works to ensure everyone in the food production process is treated fairly, and to protect the environment. Presbyterian Disaster Assistance supports recovery from the many tornadoes, floods, hurricanes, wildfires, </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droughts</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 and earthquakes that are recurring with more frequency in the US and the world. Relief workers from Presbyterian Disaster Assistance came to this church after the 2019 tornadoes, as they have been to many other disaster sites before and since. Self-Development of People works with low-income communities in the US and abroad to overcome oppression and injustice through projects focused on advocacy, youth-led initiatives, skills development, farming, refugee issues, and </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capacity</w:t>
            </w:r>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 building. Read more at </w:t>
            </w:r>
            <w:hyperlink r:id="R57ab562af8d24111">
              <w:r w:rsidRPr="4F67571C" w:rsidR="4F67571C">
                <w:rPr>
                  <w:rStyle w:val="Hyperlink"/>
                  <w:rFonts w:ascii="Aptos" w:hAnsi="Aptos" w:eastAsia="Aptos" w:cs="Aptos" w:asciiTheme="minorAscii" w:hAnsiTheme="minorAscii" w:eastAsiaTheme="minorAscii" w:cstheme="minorAscii"/>
                  <w:b w:val="0"/>
                  <w:bCs w:val="0"/>
                  <w:i w:val="0"/>
                  <w:iCs w:val="0"/>
                  <w:caps w:val="0"/>
                  <w:smallCaps w:val="0"/>
                  <w:noProof w:val="0"/>
                  <w:color w:val="1155CC"/>
                  <w:sz w:val="24"/>
                  <w:szCs w:val="24"/>
                  <w:lang w:val="en-US"/>
                </w:rPr>
                <w:t>https://specialofferings.pcusa.org/site_media/media/uploads/specialofferings/specialofferings_site/leader_guide/oghs24_leaders_guide.pdf</w:t>
              </w:r>
            </w:hyperlink>
            <w:r w:rsidRPr="4F67571C" w:rsidR="4F67571C">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    </w:t>
            </w:r>
            <w:r w:rsidRPr="4F67571C" w:rsidR="4F67571C">
              <w:rPr>
                <w:rFonts w:ascii="Aptos" w:hAnsi="Aptos" w:eastAsia="Aptos" w:cs="Aptos" w:asciiTheme="minorAscii" w:hAnsiTheme="minorAscii" w:eastAsiaTheme="minorAscii" w:cstheme="minorAscii"/>
                <w:b w:val="1"/>
                <w:bCs w:val="1"/>
                <w:i w:val="0"/>
                <w:iCs w:val="0"/>
                <w:caps w:val="0"/>
                <w:smallCaps w:val="0"/>
                <w:noProof w:val="0"/>
                <w:color w:val="auto"/>
                <w:sz w:val="24"/>
                <w:szCs w:val="24"/>
                <w:lang w:val="en-US"/>
              </w:rPr>
              <w:t>This Offering will be taken on Easter Sunday at College Hill, but you can also give at other times using pew envelopes that will be in the racks on Sundays before and after Easter, as well as by mail or online.</w:t>
            </w:r>
            <w:r>
              <w:br/>
            </w:r>
          </w:p>
        </w:tc>
      </w:tr>
    </w:tbl>
    <w:p w:rsidR="4F67571C" w:rsidP="4F67571C" w:rsidRDefault="4F67571C" w14:paraId="0D639C47" w14:textId="1E474794">
      <w:pPr>
        <w:ind w:left="-20" w:right="-20"/>
        <w:rPr>
          <w:rFonts w:ascii="Arial" w:hAnsi="Arial" w:eastAsia="Arial" w:cs="Arial"/>
          <w:b w:val="0"/>
          <w:bCs w:val="0"/>
          <w:i w:val="0"/>
          <w:iCs w:val="0"/>
          <w:caps w:val="0"/>
          <w:smallCaps w:val="0"/>
          <w:noProof w:val="0"/>
          <w:color w:val="222222"/>
          <w:lang w:val="en-US"/>
        </w:rPr>
      </w:pPr>
    </w:p>
    <w:p w:rsidR="4F67571C" w:rsidP="4F67571C" w:rsidRDefault="4F67571C" w14:paraId="74F38F41" w14:textId="08F83368">
      <w:pPr>
        <w:pStyle w:val="Normal"/>
        <w:ind w:left="-20" w:right="-20"/>
        <w:rPr>
          <w:rFonts w:ascii="Arial" w:hAnsi="Arial" w:eastAsia="Arial" w:cs="Arial"/>
          <w:b w:val="1"/>
          <w:bCs w:val="1"/>
          <w:i w:val="0"/>
          <w:iCs w:val="0"/>
          <w:caps w:val="0"/>
          <w:smallCaps w:val="0"/>
          <w:noProof w:val="0"/>
          <w:color w:val="222222"/>
          <w:sz w:val="32"/>
          <w:szCs w:val="32"/>
          <w:lang w:val="en-US"/>
        </w:rPr>
      </w:pPr>
      <w:r w:rsidRPr="4F67571C" w:rsidR="4F67571C">
        <w:rPr>
          <w:rStyle w:val="Heading1Char"/>
          <w:b w:val="1"/>
          <w:bCs w:val="1"/>
          <w:noProof w:val="0"/>
          <w:sz w:val="32"/>
          <w:szCs w:val="32"/>
          <w:lang w:val="en-US"/>
        </w:rPr>
        <w:t>To the new deacons on board,</w:t>
      </w:r>
    </w:p>
    <w:p w:rsidR="4F67571C" w:rsidP="4F67571C" w:rsidRDefault="4F67571C" w14:paraId="490A7AAC" w14:textId="2EA0BE53">
      <w:pPr>
        <w:pStyle w:val="Normal"/>
        <w:suppressLineNumbers w:val="0"/>
        <w:bidi w:val="0"/>
        <w:spacing w:before="0" w:beforeAutospacing="off" w:after="160" w:afterAutospacing="off" w:line="279" w:lineRule="auto"/>
        <w:ind w:left="-20" w:right="-20"/>
        <w:jc w:val="left"/>
        <w:rPr>
          <w:rFonts w:ascii="Arial" w:hAnsi="Arial" w:eastAsia="Arial" w:cs="Arial"/>
          <w:b w:val="0"/>
          <w:bCs w:val="0"/>
          <w:i w:val="0"/>
          <w:iCs w:val="0"/>
          <w:caps w:val="0"/>
          <w:smallCaps w:val="0"/>
          <w:noProof w:val="0"/>
          <w:color w:val="222222"/>
          <w:lang w:val="en-US"/>
        </w:rPr>
      </w:pPr>
      <w:r w:rsidRPr="4F67571C" w:rsidR="4F67571C">
        <w:rPr>
          <w:rFonts w:ascii="Arial" w:hAnsi="Arial" w:eastAsia="Arial" w:cs="Arial"/>
          <w:b w:val="0"/>
          <w:bCs w:val="0"/>
          <w:i w:val="0"/>
          <w:iCs w:val="0"/>
          <w:caps w:val="0"/>
          <w:smallCaps w:val="0"/>
          <w:noProof w:val="0"/>
          <w:color w:val="222222"/>
          <w:lang w:val="en-US"/>
        </w:rPr>
        <w:t xml:space="preserve">We would like to say thank you all for serving. We also want you to know that we already love all the things that </w:t>
      </w:r>
      <w:r w:rsidRPr="4F67571C" w:rsidR="4F67571C">
        <w:rPr>
          <w:rFonts w:ascii="Arial" w:hAnsi="Arial" w:eastAsia="Arial" w:cs="Arial"/>
          <w:b w:val="0"/>
          <w:bCs w:val="0"/>
          <w:i w:val="0"/>
          <w:iCs w:val="0"/>
          <w:caps w:val="0"/>
          <w:smallCaps w:val="0"/>
          <w:noProof w:val="0"/>
          <w:color w:val="222222"/>
          <w:lang w:val="en-US"/>
        </w:rPr>
        <w:t>you’re</w:t>
      </w:r>
      <w:r w:rsidRPr="4F67571C" w:rsidR="4F67571C">
        <w:rPr>
          <w:rFonts w:ascii="Arial" w:hAnsi="Arial" w:eastAsia="Arial" w:cs="Arial"/>
          <w:b w:val="0"/>
          <w:bCs w:val="0"/>
          <w:i w:val="0"/>
          <w:iCs w:val="0"/>
          <w:caps w:val="0"/>
          <w:smallCaps w:val="0"/>
          <w:noProof w:val="0"/>
          <w:color w:val="222222"/>
          <w:lang w:val="en-US"/>
        </w:rPr>
        <w:t xml:space="preserve"> going to do for College Hill.  We ask the members to be patient as the deacons work together to contact our members. Our goal is for all members to be contacted by their new deacon soon.  Also, members please feel free to share concerns with any deacon until we get our shepherding lists created. </w:t>
      </w:r>
    </w:p>
    <w:p w:rsidR="4F67571C" w:rsidP="4F67571C" w:rsidRDefault="4F67571C" w14:paraId="625416CE" w14:textId="19D75124">
      <w:pPr>
        <w:pStyle w:val="Normal"/>
        <w:suppressLineNumbers w:val="0"/>
        <w:bidi w:val="0"/>
        <w:spacing w:before="0" w:beforeAutospacing="off" w:after="160" w:afterAutospacing="off" w:line="279" w:lineRule="auto"/>
        <w:ind w:left="-20" w:right="-20"/>
        <w:jc w:val="left"/>
        <w:rPr>
          <w:rFonts w:ascii="Arial" w:hAnsi="Arial" w:eastAsia="Arial" w:cs="Arial"/>
          <w:b w:val="0"/>
          <w:bCs w:val="0"/>
          <w:i w:val="0"/>
          <w:iCs w:val="0"/>
          <w:caps w:val="0"/>
          <w:smallCaps w:val="0"/>
          <w:noProof w:val="0"/>
          <w:color w:val="222222"/>
          <w:lang w:val="en-US"/>
        </w:rPr>
      </w:pPr>
      <w:r w:rsidRPr="4F67571C" w:rsidR="4F67571C">
        <w:rPr>
          <w:rFonts w:ascii="Arial" w:hAnsi="Arial" w:eastAsia="Arial" w:cs="Arial"/>
          <w:b w:val="0"/>
          <w:bCs w:val="0"/>
          <w:i w:val="0"/>
          <w:iCs w:val="0"/>
          <w:caps w:val="0"/>
          <w:smallCaps w:val="0"/>
          <w:noProof w:val="0"/>
          <w:color w:val="222222"/>
          <w:lang w:val="en-US"/>
        </w:rPr>
        <w:t>From Deacons Mack and Melanie</w:t>
      </w:r>
    </w:p>
    <w:p w:rsidR="4F67571C" w:rsidRDefault="4F67571C" w14:paraId="4FCD3D1A" w14:textId="3F918675"/>
    <w:p w:rsidR="4F67571C" w:rsidRDefault="4F67571C" w14:paraId="08CA4303" w14:textId="14F6E717"/>
    <w:tbl>
      <w:tblPr>
        <w:tblStyle w:val="TableGrid"/>
        <w:bidiVisual w:val="0"/>
        <w:tblW w:w="0" w:type="auto"/>
        <w:tblInd w:w="-20" w:type="dxa"/>
        <w:tblLayout w:type="fixed"/>
        <w:tblLook w:val="06A0" w:firstRow="1" w:lastRow="0" w:firstColumn="1" w:lastColumn="0" w:noHBand="1" w:noVBand="1"/>
      </w:tblPr>
      <w:tblGrid>
        <w:gridCol w:w="9390"/>
      </w:tblGrid>
      <w:tr w:rsidR="4F67571C" w:rsidTr="4F67571C" w14:paraId="3D5443E4">
        <w:trPr>
          <w:trHeight w:val="300"/>
        </w:trPr>
        <w:tc>
          <w:tcPr>
            <w:tcW w:w="9390" w:type="dxa"/>
            <w:tcMar/>
          </w:tcPr>
          <w:p w:rsidR="4F67571C" w:rsidP="4F67571C" w:rsidRDefault="4F67571C" w14:paraId="45780C17" w14:textId="4B5BC906">
            <w:pPr>
              <w:pStyle w:val="Normal"/>
              <w:bidi w:val="0"/>
              <w:rPr>
                <w:rStyle w:val="Heading1Char"/>
                <w:b w:val="1"/>
                <w:bCs w:val="1"/>
                <w:noProof w:val="0"/>
                <w:sz w:val="32"/>
                <w:szCs w:val="32"/>
                <w:lang w:val="en-US"/>
              </w:rPr>
            </w:pPr>
            <w:r w:rsidRPr="4F67571C" w:rsidR="4F67571C">
              <w:rPr>
                <w:rStyle w:val="Heading1Char"/>
                <w:b w:val="1"/>
                <w:bCs w:val="1"/>
                <w:noProof w:val="0"/>
                <w:sz w:val="32"/>
                <w:szCs w:val="32"/>
                <w:lang w:val="en-US"/>
              </w:rPr>
              <w:t>ADDITI</w:t>
            </w:r>
            <w:r w:rsidRPr="4F67571C" w:rsidR="4F67571C">
              <w:rPr>
                <w:rStyle w:val="Heading1Char"/>
                <w:b w:val="1"/>
                <w:bCs w:val="1"/>
                <w:noProof w:val="0"/>
                <w:sz w:val="32"/>
                <w:szCs w:val="32"/>
                <w:lang w:val="en-US"/>
              </w:rPr>
              <w:t>ONAL BLACK HISTORY INFORMATION</w:t>
            </w:r>
          </w:p>
          <w:p w:rsidR="4F67571C" w:rsidP="4F67571C" w:rsidRDefault="4F67571C" w14:paraId="4E6EFA3C" w14:textId="0D2D0B8D">
            <w:pPr>
              <w:pStyle w:val="Normal"/>
              <w:bidi w:val="0"/>
              <w:rPr>
                <w:rFonts w:ascii="Arial" w:hAnsi="Arial" w:eastAsia="Arial" w:cs="Arial"/>
                <w:noProof w:val="0"/>
                <w:sz w:val="22"/>
                <w:szCs w:val="22"/>
                <w:lang w:val="en-US"/>
              </w:rPr>
            </w:pPr>
            <w:r w:rsidRPr="4F67571C" w:rsidR="4F67571C">
              <w:rPr>
                <w:rFonts w:ascii="Arial" w:hAnsi="Arial" w:eastAsia="Arial" w:cs="Arial"/>
                <w:b w:val="0"/>
                <w:bCs w:val="0"/>
                <w:i w:val="0"/>
                <w:iCs w:val="0"/>
                <w:caps w:val="0"/>
                <w:smallCaps w:val="0"/>
                <w:noProof w:val="0"/>
                <w:color w:val="222222"/>
                <w:sz w:val="22"/>
                <w:szCs w:val="22"/>
                <w:lang w:val="en-US"/>
              </w:rPr>
              <w:t>Here are links I wanted to share from my Moment of Black History talk. I really hope it will encourage us to go to the website. So Much Information!  - Carole Estelle</w:t>
            </w:r>
            <w:r>
              <w:br/>
            </w:r>
            <w:r>
              <w:br/>
            </w:r>
            <w:hyperlink r:id="R846fcf2537b54cfa">
              <w:r w:rsidRPr="4F67571C" w:rsidR="4F67571C">
                <w:rPr>
                  <w:rStyle w:val="Hyperlink"/>
                  <w:rFonts w:ascii="Arial" w:hAnsi="Arial" w:eastAsia="Arial" w:cs="Arial"/>
                  <w:b w:val="0"/>
                  <w:bCs w:val="0"/>
                  <w:i w:val="0"/>
                  <w:iCs w:val="0"/>
                  <w:caps w:val="0"/>
                  <w:smallCaps w:val="0"/>
                  <w:noProof w:val="0"/>
                  <w:color w:val="1155CC"/>
                  <w:sz w:val="22"/>
                  <w:szCs w:val="22"/>
                  <w:lang w:val="en-US"/>
                </w:rPr>
                <w:t>https://www.pcusa.org/news/2023/4/3/timeline-of-african-american-presbyterian-history/</w:t>
              </w:r>
              <w:r>
                <w:br/>
              </w:r>
            </w:hyperlink>
            <w:hyperlink r:id="Rf3d5c5cb420d4716">
              <w:r w:rsidRPr="4F67571C" w:rsidR="4F67571C">
                <w:rPr>
                  <w:rStyle w:val="Hyperlink"/>
                  <w:rFonts w:ascii="Arial" w:hAnsi="Arial" w:eastAsia="Arial" w:cs="Arial"/>
                  <w:b w:val="0"/>
                  <w:bCs w:val="0"/>
                  <w:i w:val="0"/>
                  <w:iCs w:val="0"/>
                  <w:caps w:val="0"/>
                  <w:smallCaps w:val="0"/>
                  <w:noProof w:val="0"/>
                  <w:color w:val="1155CC"/>
                  <w:sz w:val="22"/>
                  <w:szCs w:val="22"/>
                  <w:lang w:val="en-US"/>
                </w:rPr>
                <w:t>www.presbyterianmission.org/story/</w:t>
              </w:r>
              <w:r>
                <w:br/>
              </w:r>
              <w:r>
                <w:br/>
              </w:r>
            </w:hyperlink>
            <w:hyperlink r:id="R0cb8882704be471a">
              <w:r w:rsidRPr="4F67571C" w:rsidR="4F67571C">
                <w:rPr>
                  <w:rStyle w:val="Hyperlink"/>
                  <w:rFonts w:ascii="Arial" w:hAnsi="Arial" w:eastAsia="Arial" w:cs="Arial"/>
                  <w:b w:val="0"/>
                  <w:bCs w:val="0"/>
                  <w:i w:val="0"/>
                  <w:iCs w:val="0"/>
                  <w:caps w:val="0"/>
                  <w:smallCaps w:val="0"/>
                  <w:noProof w:val="0"/>
                  <w:color w:val="1155CC"/>
                  <w:sz w:val="22"/>
                  <w:szCs w:val="22"/>
                  <w:lang w:val="en-US"/>
                </w:rPr>
                <w:t>www.presbyterianmission.org/story/african-americans-have-rich-history-in-the-presbyterian-church/</w:t>
              </w:r>
              <w:r>
                <w:br/>
              </w:r>
              <w:r>
                <w:br/>
              </w:r>
            </w:hyperlink>
            <w:hyperlink r:id="R3dfc9227ed42473a">
              <w:r w:rsidRPr="4F67571C" w:rsidR="4F67571C">
                <w:rPr>
                  <w:rStyle w:val="Hyperlink"/>
                  <w:rFonts w:ascii="Arial" w:hAnsi="Arial" w:eastAsia="Arial" w:cs="Arial"/>
                  <w:b w:val="0"/>
                  <w:bCs w:val="0"/>
                  <w:i w:val="0"/>
                  <w:iCs w:val="0"/>
                  <w:caps w:val="0"/>
                  <w:smallCaps w:val="0"/>
                  <w:noProof w:val="0"/>
                  <w:color w:val="1155CC"/>
                  <w:sz w:val="22"/>
                  <w:szCs w:val="22"/>
                  <w:lang w:val="en-US"/>
                </w:rPr>
                <w:t>https://www.presbyterianmission.org/story/presbyterian-mathematician-medal-of-honor-winner-katherine-johnson-dies-at-age-101/</w:t>
              </w:r>
              <w:r>
                <w:br/>
              </w:r>
              <w:r>
                <w:br/>
              </w:r>
            </w:hyperlink>
            <w:r w:rsidRPr="4F67571C" w:rsidR="4F67571C">
              <w:rPr>
                <w:rFonts w:ascii="Arial" w:hAnsi="Arial" w:eastAsia="Arial" w:cs="Arial"/>
                <w:b w:val="0"/>
                <w:bCs w:val="0"/>
                <w:i w:val="0"/>
                <w:iCs w:val="0"/>
                <w:caps w:val="0"/>
                <w:smallCaps w:val="0"/>
                <w:noProof w:val="0"/>
                <w:color w:val="222222"/>
                <w:sz w:val="22"/>
                <w:szCs w:val="22"/>
                <w:lang w:val="en-US"/>
              </w:rPr>
              <w:t>MATTHEW 25 CHURCH</w:t>
            </w:r>
            <w:r>
              <w:br/>
            </w:r>
            <w:hyperlink r:id="R2bec75bbb2cc48a0">
              <w:r w:rsidRPr="4F67571C" w:rsidR="4F67571C">
                <w:rPr>
                  <w:rStyle w:val="Hyperlink"/>
                  <w:rFonts w:ascii="Arial" w:hAnsi="Arial" w:eastAsia="Arial" w:cs="Arial"/>
                  <w:b w:val="0"/>
                  <w:bCs w:val="0"/>
                  <w:i w:val="0"/>
                  <w:iCs w:val="0"/>
                  <w:caps w:val="0"/>
                  <w:smallCaps w:val="0"/>
                  <w:noProof w:val="0"/>
                  <w:color w:val="1155CC"/>
                  <w:sz w:val="22"/>
                  <w:szCs w:val="22"/>
                  <w:lang w:val="en-US"/>
                </w:rPr>
                <w:t>https://www.pc-biz.org/search/3001002</w:t>
              </w:r>
              <w:r>
                <w:br/>
              </w:r>
              <w:r>
                <w:br/>
              </w:r>
            </w:hyperlink>
            <w:r w:rsidRPr="4F67571C" w:rsidR="4F67571C">
              <w:rPr>
                <w:rFonts w:ascii="Arial" w:hAnsi="Arial" w:eastAsia="Arial" w:cs="Arial"/>
                <w:b w:val="0"/>
                <w:bCs w:val="0"/>
                <w:i w:val="0"/>
                <w:iCs w:val="0"/>
                <w:caps w:val="0"/>
                <w:smallCaps w:val="0"/>
                <w:noProof w:val="0"/>
                <w:color w:val="222222"/>
                <w:sz w:val="22"/>
                <w:szCs w:val="22"/>
                <w:lang w:val="en-US"/>
              </w:rPr>
              <w:t>Our own local Presbytery</w:t>
            </w:r>
            <w:r>
              <w:br/>
            </w:r>
            <w:hyperlink r:id="R8e85970f1cc4445f">
              <w:r w:rsidRPr="4F67571C" w:rsidR="4F67571C">
                <w:rPr>
                  <w:rStyle w:val="Hyperlink"/>
                  <w:rFonts w:ascii="Arial" w:hAnsi="Arial" w:eastAsia="Arial" w:cs="Arial"/>
                  <w:b w:val="0"/>
                  <w:bCs w:val="0"/>
                  <w:i w:val="0"/>
                  <w:iCs w:val="0"/>
                  <w:caps w:val="0"/>
                  <w:smallCaps w:val="0"/>
                  <w:noProof w:val="0"/>
                  <w:color w:val="1155CC"/>
                  <w:sz w:val="22"/>
                  <w:szCs w:val="22"/>
                  <w:lang w:val="en-US"/>
                </w:rPr>
                <w:t>https://miamipresbytery.org</w:t>
              </w:r>
            </w:hyperlink>
          </w:p>
        </w:tc>
      </w:tr>
    </w:tbl>
    <w:p w:rsidR="4F67571C" w:rsidP="4F67571C" w:rsidRDefault="4F67571C" w14:paraId="064B22DA" w14:textId="6995FE7E">
      <w:pPr>
        <w:pStyle w:val="Heading1"/>
        <w:rPr>
          <w:b w:val="1"/>
          <w:bCs w:val="1"/>
          <w:sz w:val="28"/>
          <w:szCs w:val="28"/>
        </w:rPr>
      </w:pPr>
    </w:p>
    <w:p w:rsidR="4F67571C" w:rsidP="4F67571C" w:rsidRDefault="4F67571C" w14:paraId="735A141A" w14:textId="37578185">
      <w:pPr>
        <w:pStyle w:val="Heading1"/>
        <w:rPr>
          <w:b w:val="1"/>
          <w:bCs w:val="1"/>
          <w:sz w:val="28"/>
          <w:szCs w:val="28"/>
        </w:rPr>
      </w:pPr>
      <w:r w:rsidRPr="4F67571C" w:rsidR="4F67571C">
        <w:rPr>
          <w:b w:val="1"/>
          <w:bCs w:val="1"/>
          <w:sz w:val="28"/>
          <w:szCs w:val="28"/>
        </w:rPr>
        <w:t>YOU ARE INVITED TO CELEBRATE BLACK AMERICAN CONTRIBUTIONS TO THE FAMILY OF GOD – February and Beyond 2024</w:t>
      </w:r>
    </w:p>
    <w:p w:rsidR="4F67571C" w:rsidP="4F67571C" w:rsidRDefault="4F67571C" w14:paraId="12CA785F" w14:textId="75885A65">
      <w:pPr>
        <w:pStyle w:val="Normal"/>
      </w:pPr>
      <w:r w:rsidR="4F67571C">
        <w:rPr/>
        <w:t>Shiloh Church, United Church of Christ at 5300 Philadelphia Drive at North Main Street invites you to attend:</w:t>
      </w:r>
    </w:p>
    <w:p w:rsidR="4F67571C" w:rsidP="4F67571C" w:rsidRDefault="4F67571C" w14:paraId="72BA2583" w14:textId="445F5A82">
      <w:pPr>
        <w:pStyle w:val="Normal"/>
      </w:pPr>
      <w:r w:rsidR="4F67571C">
        <w:rPr/>
        <w:t xml:space="preserve">Friday, March 8, 2024, 6:30 pm – Gospel </w:t>
      </w:r>
      <w:r w:rsidR="4F67571C">
        <w:rPr/>
        <w:t>SongFest</w:t>
      </w:r>
      <w:r w:rsidR="4F67571C">
        <w:rPr/>
        <w:t>, Terrence Grimes, Leader</w:t>
      </w:r>
    </w:p>
    <w:p w:rsidR="4F67571C" w:rsidP="4F67571C" w:rsidRDefault="4F67571C" w14:paraId="47105098" w14:textId="3610AE6F">
      <w:pPr>
        <w:pStyle w:val="Normal"/>
      </w:pPr>
      <w:r w:rsidR="4F67571C">
        <w:rPr/>
        <w:t>Monday, March 11, 2024, 11:30 am – 1:00 pm – Symphony of Schools Program by Dayton Public School Students -- Music, Dance, Poetry</w:t>
      </w:r>
    </w:p>
    <w:p w:rsidR="4F67571C" w:rsidP="4F67571C" w:rsidRDefault="4F67571C" w14:paraId="12C32A2B" w14:textId="2178015F">
      <w:pPr>
        <w:pStyle w:val="Normal"/>
      </w:pPr>
      <w:r w:rsidR="4F67571C">
        <w:rPr/>
        <w:t>ALL ARE WELCOME</w:t>
      </w:r>
      <w:r w:rsidR="4F67571C">
        <w:rPr/>
        <w:t xml:space="preserve">!  </w:t>
      </w:r>
      <w:r w:rsidR="4F67571C">
        <w:rPr/>
        <w:t>Contact Shiloh Church at 937-277-8953 for more information.</w:t>
      </w:r>
    </w:p>
    <w:tbl>
      <w:tblPr>
        <w:tblStyle w:val="TableGrid"/>
        <w:tblW w:w="0" w:type="auto"/>
        <w:tblLayout w:type="fixed"/>
        <w:tblLook w:val="06A0" w:firstRow="1" w:lastRow="0" w:firstColumn="1" w:lastColumn="0" w:noHBand="1" w:noVBand="1"/>
      </w:tblPr>
      <w:tblGrid>
        <w:gridCol w:w="9360"/>
      </w:tblGrid>
      <w:tr w:rsidR="4F67571C" w:rsidTr="4F67571C" w14:paraId="47AEE467">
        <w:trPr>
          <w:trHeight w:val="300"/>
        </w:trPr>
        <w:tc>
          <w:tcPr>
            <w:tcW w:w="9360" w:type="dxa"/>
            <w:shd w:val="clear" w:color="auto" w:fill="FAE2D5" w:themeFill="accent2" w:themeFillTint="33"/>
            <w:tcMar/>
          </w:tcPr>
          <w:p w:rsidR="4F67571C" w:rsidP="4F67571C" w:rsidRDefault="4F67571C" w14:paraId="23A7D46E" w14:textId="325A107B">
            <w:pPr>
              <w:pStyle w:val="Heading1"/>
            </w:pPr>
            <w:r w:rsidRPr="4F67571C" w:rsidR="4F67571C">
              <w:rPr>
                <w:b w:val="1"/>
                <w:bCs w:val="1"/>
                <w:sz w:val="32"/>
                <w:szCs w:val="32"/>
              </w:rPr>
              <w:t xml:space="preserve">From the </w:t>
            </w:r>
            <w:r w:rsidRPr="4F67571C" w:rsidR="4F67571C">
              <w:rPr>
                <w:b w:val="1"/>
                <w:bCs w:val="1"/>
                <w:sz w:val="32"/>
                <w:szCs w:val="32"/>
              </w:rPr>
              <w:t>Sisters</w:t>
            </w:r>
            <w:r w:rsidRPr="4F67571C" w:rsidR="4F67571C">
              <w:rPr>
                <w:b w:val="1"/>
                <w:bCs w:val="1"/>
                <w:sz w:val="32"/>
                <w:szCs w:val="32"/>
              </w:rPr>
              <w:t xml:space="preserve"> of the Holy Cross</w:t>
            </w:r>
            <w:r w:rsidR="4F67571C">
              <w:rPr/>
              <w:t xml:space="preserve"> -</w:t>
            </w:r>
          </w:p>
          <w:p w:rsidR="4F67571C" w:rsidP="4F67571C" w:rsidRDefault="4F67571C" w14:paraId="6811F388" w14:textId="7ABBC5D5">
            <w:pPr>
              <w:pStyle w:val="Normal"/>
            </w:pPr>
            <w:r w:rsidR="4F67571C">
              <w:rPr/>
              <w:t xml:space="preserve">Dear Gladys, Thank you! Your in-kind donation of canceled US and foreign stamps, which will </w:t>
            </w:r>
            <w:r w:rsidR="4F67571C">
              <w:rPr/>
              <w:t>benefit</w:t>
            </w:r>
            <w:r w:rsidR="4F67571C">
              <w:rPr/>
              <w:t xml:space="preserve"> our Ministry with the Poor, has been received!  Your support means so much to the people with whom the </w:t>
            </w:r>
            <w:r w:rsidR="4F67571C">
              <w:rPr/>
              <w:t>Sisters</w:t>
            </w:r>
            <w:r w:rsidR="4F67571C">
              <w:rPr/>
              <w:t xml:space="preserve"> of the Holy Cross minister here at home and abroad.  You are making a difference!      Sister M. Rose Edward, CSC, Director of Development</w:t>
            </w:r>
          </w:p>
          <w:p w:rsidR="4F67571C" w:rsidP="4F67571C" w:rsidRDefault="4F67571C" w14:paraId="634F59D5" w14:textId="6F05CCE5">
            <w:pPr>
              <w:pStyle w:val="Normal"/>
            </w:pPr>
          </w:p>
          <w:p w:rsidR="4F67571C" w:rsidP="4F67571C" w:rsidRDefault="4F67571C" w14:paraId="5F61E678" w14:textId="49593489">
            <w:pPr>
              <w:spacing w:before="0" w:after="240" w:line="259" w:lineRule="auto"/>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4F67571C" w:rsidR="4F67571C">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 xml:space="preserve">(Please save your Forever Stamps and stamps with postage amount from letters received. The stamps should be cut 1/4” on each side. </w:t>
            </w:r>
            <w:r w:rsidRPr="4F67571C" w:rsidR="4F67571C">
              <w:rPr>
                <w:rFonts w:ascii="Calibri" w:hAnsi="Calibri" w:eastAsia="Calibri" w:cs="Calibri"/>
                <w:b w:val="1"/>
                <w:bCs w:val="1"/>
                <w:i w:val="0"/>
                <w:iCs w:val="0"/>
                <w:caps w:val="0"/>
                <w:smallCaps w:val="0"/>
                <w:strike w:val="0"/>
                <w:dstrike w:val="0"/>
                <w:noProof w:val="0"/>
                <w:color w:val="000000" w:themeColor="text1" w:themeTint="FF" w:themeShade="FF"/>
                <w:sz w:val="24"/>
                <w:szCs w:val="24"/>
                <w:u w:val="none"/>
                <w:lang w:val="en-US"/>
              </w:rPr>
              <w:t>Stamps may be given to Gladys Turner Finney)</w:t>
            </w:r>
          </w:p>
          <w:p w:rsidR="4F67571C" w:rsidP="4F67571C" w:rsidRDefault="4F67571C" w14:paraId="3D278885" w14:textId="13FFFD64">
            <w:pPr>
              <w:pStyle w:val="Normal"/>
            </w:pPr>
          </w:p>
        </w:tc>
      </w:tr>
    </w:tbl>
    <w:tbl>
      <w:tblPr>
        <w:tblStyle w:val="TableGrid"/>
        <w:tblW w:w="0" w:type="auto"/>
        <w:tblLayout w:type="fixed"/>
        <w:tblLook w:val="06A0" w:firstRow="1" w:lastRow="0" w:firstColumn="1" w:lastColumn="0" w:noHBand="1" w:noVBand="1"/>
      </w:tblPr>
      <w:tblGrid>
        <w:gridCol w:w="4680"/>
        <w:gridCol w:w="4680"/>
      </w:tblGrid>
      <w:tr w:rsidR="4F67571C" w:rsidTr="4F67571C" w14:paraId="775F8143">
        <w:trPr>
          <w:trHeight w:val="300"/>
        </w:trPr>
        <w:tc>
          <w:tcPr>
            <w:tcW w:w="4680" w:type="dxa"/>
            <w:shd w:val="clear" w:color="auto" w:fill="F2CEED" w:themeFill="accent5" w:themeFillTint="33"/>
            <w:tcMar/>
          </w:tcPr>
          <w:p w:rsidR="4F67571C" w:rsidP="4F67571C" w:rsidRDefault="4F67571C" w14:paraId="122F4DBC" w14:textId="31A57956">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4F67571C" w:rsidR="4F67571C">
              <w:rPr>
                <w:rStyle w:val="Heading1Char"/>
                <w:rFonts w:ascii="Calibri Light" w:hAnsi="Calibri Light" w:eastAsia="Calibri Light" w:cs="Calibri Light"/>
                <w:b w:val="1"/>
                <w:bCs w:val="1"/>
                <w:i w:val="0"/>
                <w:iCs w:val="0"/>
                <w:caps w:val="0"/>
                <w:smallCaps w:val="0"/>
                <w:noProof w:val="0"/>
                <w:color w:val="2F5496"/>
                <w:sz w:val="28"/>
                <w:szCs w:val="28"/>
                <w:lang w:val="en-US"/>
              </w:rPr>
              <w:t>SAVE AND REUSE</w:t>
            </w:r>
            <w:r w:rsidRPr="4F67571C" w:rsidR="4F67571C">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 xml:space="preserve"> </w:t>
            </w:r>
          </w:p>
          <w:p w:rsidR="4F67571C" w:rsidP="4F67571C" w:rsidRDefault="4F67571C" w14:paraId="647D44C3" w14:textId="41F6D80B">
            <w:pPr>
              <w:spacing w:before="0" w:after="240" w:line="259" w:lineRule="auto"/>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4F67571C" w:rsidR="4F67571C">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 xml:space="preserve">We continue to collect used eyeglasses, cell phones, stamps. can tabs, plastic tops/ lids and pill bottles (labels removed). We are beginning to collect old blankets and mattress covers (for sleeping bags), notepads/cards, 2024 calendars and egg cartons. NO NEED TO WASTE.  </w:t>
            </w:r>
            <w:r w:rsidRPr="4F67571C" w:rsidR="4F67571C">
              <w:rPr>
                <w:rFonts w:ascii="Calibri" w:hAnsi="Calibri" w:eastAsia="Calibri" w:cs="Calibri"/>
                <w:b w:val="1"/>
                <w:bCs w:val="1"/>
                <w:i w:val="0"/>
                <w:iCs w:val="0"/>
                <w:caps w:val="0"/>
                <w:smallCaps w:val="0"/>
                <w:strike w:val="0"/>
                <w:dstrike w:val="0"/>
                <w:noProof w:val="0"/>
                <w:color w:val="000000" w:themeColor="text1" w:themeTint="FF" w:themeShade="FF"/>
                <w:sz w:val="24"/>
                <w:szCs w:val="24"/>
                <w:u w:val="none"/>
                <w:lang w:val="en-US"/>
              </w:rPr>
              <w:t xml:space="preserve">Give items to Darlene Brookshire.  </w:t>
            </w:r>
            <w:r w:rsidRPr="4F67571C" w:rsidR="4F67571C">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Pr="4F67571C" w:rsidR="4F67571C">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4F67571C" w:rsidR="4F67571C">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p>
          <w:p w:rsidR="4F67571C" w:rsidP="4F67571C" w:rsidRDefault="4F67571C" w14:paraId="7B9FB9EC" w14:textId="5B95BFFD">
            <w:pPr>
              <w:pStyle w:val="Normal"/>
            </w:pPr>
          </w:p>
        </w:tc>
        <w:tc>
          <w:tcPr>
            <w:tcW w:w="4680" w:type="dxa"/>
            <w:shd w:val="clear" w:color="auto" w:fill="F2CEED" w:themeFill="accent5" w:themeFillTint="33"/>
            <w:tcMar/>
          </w:tcPr>
          <w:p w:rsidR="4F67571C" w:rsidP="4F67571C" w:rsidRDefault="4F67571C" w14:paraId="2660EFF2" w14:textId="61FA06E4">
            <w:pPr>
              <w:pStyle w:val="Heading1"/>
              <w:keepNext w:val="1"/>
              <w:keepLines w:val="1"/>
              <w:spacing w:before="240" w:after="0" w:line="259" w:lineRule="auto"/>
              <w:rPr>
                <w:rFonts w:ascii="Calibri Light" w:hAnsi="Calibri Light" w:eastAsia="Calibri Light" w:cs="Calibri Light"/>
                <w:b w:val="0"/>
                <w:bCs w:val="0"/>
                <w:i w:val="0"/>
                <w:iCs w:val="0"/>
                <w:caps w:val="0"/>
                <w:smallCaps w:val="0"/>
                <w:noProof w:val="0"/>
                <w:color w:val="2F5496"/>
                <w:sz w:val="28"/>
                <w:szCs w:val="28"/>
                <w:lang w:val="en-US"/>
              </w:rPr>
            </w:pPr>
            <w:r w:rsidRPr="4F67571C" w:rsidR="4F67571C">
              <w:rPr>
                <w:rFonts w:ascii="Calibri Light" w:hAnsi="Calibri Light" w:eastAsia="Calibri Light" w:cs="Calibri Light"/>
                <w:b w:val="1"/>
                <w:bCs w:val="1"/>
                <w:i w:val="0"/>
                <w:iCs w:val="0"/>
                <w:caps w:val="0"/>
                <w:smallCaps w:val="0"/>
                <w:noProof w:val="0"/>
                <w:color w:val="2F5496"/>
                <w:sz w:val="28"/>
                <w:szCs w:val="28"/>
                <w:lang w:val="en-US"/>
              </w:rPr>
              <w:t>GIVE OF YOUR TIME AND TALENTS</w:t>
            </w:r>
          </w:p>
          <w:p w:rsidR="4F67571C" w:rsidP="4F67571C" w:rsidRDefault="4F67571C" w14:paraId="33A43789" w14:textId="12E7AEDF">
            <w:pPr>
              <w:spacing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4F67571C" w:rsidR="4F67571C">
              <w:rPr>
                <w:rFonts w:ascii="Calibri" w:hAnsi="Calibri" w:eastAsia="Calibri" w:cs="Calibri"/>
                <w:b w:val="0"/>
                <w:bCs w:val="0"/>
                <w:i w:val="0"/>
                <w:iCs w:val="0"/>
                <w:caps w:val="0"/>
                <w:smallCaps w:val="0"/>
                <w:noProof w:val="0"/>
                <w:color w:val="000000" w:themeColor="text1" w:themeTint="FF" w:themeShade="FF"/>
                <w:sz w:val="22"/>
                <w:szCs w:val="22"/>
                <w:lang w:val="en-US"/>
              </w:rPr>
              <w:t xml:space="preserve">We ask you in 2024 to reflect and commit to ways you may volunteer your time and talent to College Hill.  All the ministry units accept new committee members year-round and would love your new ideas and energy!  Go to the College Hill website to see the various ministries and their descriptions. </w:t>
            </w:r>
          </w:p>
          <w:p w:rsidR="4F67571C" w:rsidP="4F67571C" w:rsidRDefault="4F67571C" w14:paraId="16EF4B58" w14:textId="23AA1F24">
            <w:pPr>
              <w:spacing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hyperlink r:id="Rd60d43a3a4cd422a">
              <w:r w:rsidRPr="4F67571C" w:rsidR="4F67571C">
                <w:rPr>
                  <w:rStyle w:val="Hyperlink"/>
                  <w:rFonts w:ascii="Calibri" w:hAnsi="Calibri" w:eastAsia="Calibri" w:cs="Calibri"/>
                  <w:b w:val="0"/>
                  <w:bCs w:val="0"/>
                  <w:i w:val="0"/>
                  <w:iCs w:val="0"/>
                  <w:caps w:val="0"/>
                  <w:smallCaps w:val="0"/>
                  <w:strike w:val="0"/>
                  <w:dstrike w:val="0"/>
                  <w:noProof w:val="0"/>
                  <w:sz w:val="22"/>
                  <w:szCs w:val="22"/>
                  <w:lang w:val="en-US"/>
                </w:rPr>
                <w:t>Collegehillcommunitychurch.org</w:t>
              </w:r>
            </w:hyperlink>
          </w:p>
          <w:p w:rsidR="4F67571C" w:rsidP="4F67571C" w:rsidRDefault="4F67571C" w14:paraId="7B91F6D5" w14:textId="366316C5">
            <w:pPr>
              <w:pStyle w:val="Normal"/>
            </w:pPr>
          </w:p>
        </w:tc>
      </w:tr>
    </w:tbl>
    <w:p w:rsidR="4F67571C" w:rsidP="4F67571C" w:rsidRDefault="4F67571C" w14:paraId="2C001EA8" w14:textId="7AF4B4D0">
      <w:pPr>
        <w:pStyle w:val="Normal"/>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C9B6906"/>
    <w:rsid w:val="17186203"/>
    <w:rsid w:val="2C9B6906"/>
    <w:rsid w:val="4F67571C"/>
    <w:rsid w:val="68858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B6906"/>
  <w15:chartTrackingRefBased/>
  <w15:docId w15:val="{A8178BBD-4A94-46DC-BA4C-BF04B4B8F7D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gkelc" w:customStyle="true">
    <w:uiPriority w:val="1"/>
    <w:name w:val="hgkelc"/>
    <w:basedOn w:val="DefaultParagraphFont"/>
    <w:rsid w:val="4F67571C"/>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Emphasis" mc:Ignorable="w14">
    <w:name xmlns:w="http://schemas.openxmlformats.org/wordprocessingml/2006/main" w:val="Emphasis"/>
    <w:basedOn xmlns:w="http://schemas.openxmlformats.org/wordprocessingml/2006/main" w:val="DefaultParagraphFont"/>
    <w:uiPriority xmlns:w="http://schemas.openxmlformats.org/wordprocessingml/2006/main" w:val="20"/>
    <w:qFormat xmlns:w="http://schemas.openxmlformats.org/wordprocessingml/2006/main"/>
    <w:rPr xmlns:w="http://schemas.openxmlformats.org/wordprocessingml/2006/mai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d47892d9c94d4775" /><Relationship Type="http://schemas.openxmlformats.org/officeDocument/2006/relationships/hyperlink" Target="http://colllegehillcommunitychurch.org/" TargetMode="External" Id="R23ebb815764c4a44" /><Relationship Type="http://schemas.openxmlformats.org/officeDocument/2006/relationships/hyperlink" Target="mailto:collegehillcommunitychurch@gmail.com" TargetMode="External" Id="R3a81293a1cac425b" /><Relationship Type="http://schemas.openxmlformats.org/officeDocument/2006/relationships/hyperlink" Target="https://www.facebook.com/collegehillchurchdayton" TargetMode="External" Id="Rd6c7412ae32946ca" /><Relationship Type="http://schemas.openxmlformats.org/officeDocument/2006/relationships/image" Target="/media/image2.jpg" Id="R179e7bef74ff4d8a" /><Relationship Type="http://schemas.openxmlformats.org/officeDocument/2006/relationships/image" Target="/media/image3.jpg" Id="R241055630b264c2d" /><Relationship Type="http://schemas.openxmlformats.org/officeDocument/2006/relationships/image" Target="/media/image.png" Id="R63ec03ba51224b96" /><Relationship Type="http://schemas.openxmlformats.org/officeDocument/2006/relationships/hyperlink" Target="http://www.bachsocietyofdayton.org/" TargetMode="External" Id="Rd83b82f333154805" /><Relationship Type="http://schemas.openxmlformats.org/officeDocument/2006/relationships/image" Target="/media/image2.png" Id="R09ca1d795e754184" /><Relationship Type="http://schemas.openxmlformats.org/officeDocument/2006/relationships/hyperlink" Target="https://specialofferings.pcusa.org/site_media/media/uploads/specialofferings/specialofferings_site/leader_guide/oghs24_leaders_guide.pdf" TargetMode="External" Id="R57ab562af8d24111" /><Relationship Type="http://schemas.openxmlformats.org/officeDocument/2006/relationships/hyperlink" Target="https://www.pcusa.org/news/2023/4/3/timeline-of-african-american-presbyterian-history/" TargetMode="External" Id="R846fcf2537b54cfa" /><Relationship Type="http://schemas.openxmlformats.org/officeDocument/2006/relationships/hyperlink" Target="http://www.presbyterianmission.org/story/" TargetMode="External" Id="Rf3d5c5cb420d4716" /><Relationship Type="http://schemas.openxmlformats.org/officeDocument/2006/relationships/hyperlink" Target="http://www.presbyterianmission.org/story/african-americans-have-rich-history-in-the-presbyterian-church/" TargetMode="External" Id="R0cb8882704be471a" /><Relationship Type="http://schemas.openxmlformats.org/officeDocument/2006/relationships/hyperlink" Target="https://www.presbyterianmission.org/story/presbyterian-mathematician-medal-of-honor-winner-katherine-johnson-dies-at-age-101/" TargetMode="External" Id="R3dfc9227ed42473a" /><Relationship Type="http://schemas.openxmlformats.org/officeDocument/2006/relationships/hyperlink" Target="https://www.pc-biz.org/search/3001002" TargetMode="External" Id="R2bec75bbb2cc48a0" /><Relationship Type="http://schemas.openxmlformats.org/officeDocument/2006/relationships/hyperlink" Target="https://miamipresbytery.org/" TargetMode="External" Id="R8e85970f1cc4445f" /><Relationship Type="http://schemas.openxmlformats.org/officeDocument/2006/relationships/hyperlink" Target="http://collegehillcommunitychurch.org/" TargetMode="External" Id="Rd60d43a3a4cd422a"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2024-02-28T16:41:13.6983659Z</dcterms:created>
  <dcterms:modified xsi:type="dcterms:W3CDTF">2024-03-01T13:49:52.7250793Z</dcterms:modified>
  <dc:creator>kathy lakes</dc:creator>
  <lastModifiedBy>kathy lakes</lastModifiedBy>
</coreProperties>
</file>